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85F34" w:rsidRPr="00F85F34" w:rsidRDefault="008C1A0A" w:rsidP="00D3499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pl-PL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b/>
          <w:sz w:val="28"/>
          <w:szCs w:val="28"/>
          <w:lang w:eastAsia="pl-PL"/>
        </w:rPr>
        <w:t xml:space="preserve">    </w:t>
      </w:r>
      <w:r w:rsidR="00D34994" w:rsidRPr="00F85F34">
        <w:rPr>
          <w:rFonts w:ascii="Times New Roman" w:eastAsia="Times New Roman" w:hAnsi="Times New Roman" w:cs="Times New Roman"/>
          <w:b/>
          <w:sz w:val="28"/>
          <w:szCs w:val="28"/>
          <w:lang w:eastAsia="pl-PL"/>
        </w:rPr>
        <w:t>OPIS PRZEDMIOTU ZAMÓWIENIA</w:t>
      </w:r>
    </w:p>
    <w:p w:rsidR="00F85F34" w:rsidRPr="00F85F34" w:rsidRDefault="00F85F34" w:rsidP="00D3499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pl-PL"/>
        </w:rPr>
      </w:pPr>
    </w:p>
    <w:p w:rsidR="00F85F34" w:rsidRPr="00F85F34" w:rsidRDefault="00F85F34" w:rsidP="000E2D25">
      <w:pPr>
        <w:widowControl w:val="0"/>
        <w:tabs>
          <w:tab w:val="center" w:pos="4536"/>
          <w:tab w:val="right" w:pos="9072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</w:pPr>
    </w:p>
    <w:p w:rsidR="00F85F34" w:rsidRPr="00A66F85" w:rsidRDefault="00F85F34" w:rsidP="000E2D25">
      <w:pPr>
        <w:pStyle w:val="Akapitzlist"/>
        <w:widowControl w:val="0"/>
        <w:numPr>
          <w:ilvl w:val="0"/>
          <w:numId w:val="18"/>
        </w:numPr>
        <w:tabs>
          <w:tab w:val="center" w:pos="4536"/>
          <w:tab w:val="right" w:pos="9072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</w:pPr>
      <w:r w:rsidRPr="00A66F8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 xml:space="preserve">Przedmiotem zamówienia jest: </w:t>
      </w:r>
    </w:p>
    <w:p w:rsidR="00F85F34" w:rsidRPr="00F85F34" w:rsidRDefault="00F85F34" w:rsidP="000E2D25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u w:val="single"/>
          <w:lang w:eastAsia="pl-PL"/>
        </w:rPr>
      </w:pPr>
    </w:p>
    <w:p w:rsidR="00F85F34" w:rsidRPr="00F85F34" w:rsidRDefault="00F85F34" w:rsidP="000E2D25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u w:val="single"/>
          <w:lang w:eastAsia="pl-PL"/>
        </w:rPr>
      </w:pPr>
    </w:p>
    <w:p w:rsidR="00F85F34" w:rsidRPr="00F85F34" w:rsidRDefault="00F85F34" w:rsidP="000E2D25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u w:val="single"/>
          <w:lang w:eastAsia="pl-PL"/>
        </w:rPr>
      </w:pPr>
      <w:r w:rsidRPr="00F85F34">
        <w:rPr>
          <w:rFonts w:ascii="Times New Roman" w:eastAsia="Times New Roman" w:hAnsi="Times New Roman" w:cs="Times New Roman"/>
          <w:u w:val="single"/>
          <w:lang w:eastAsia="pl-PL"/>
        </w:rPr>
        <w:t xml:space="preserve"> Przedmiotem zamówienia są roboty budowlane wielobranżowe związane z remontem pomieszczeń</w:t>
      </w:r>
      <w:r w:rsidR="00E97923">
        <w:rPr>
          <w:rFonts w:ascii="Times New Roman" w:eastAsia="Times New Roman" w:hAnsi="Times New Roman" w:cs="Times New Roman"/>
          <w:u w:val="single"/>
          <w:lang w:eastAsia="pl-PL"/>
        </w:rPr>
        <w:t xml:space="preserve"> znajdujących się  w</w:t>
      </w:r>
      <w:r w:rsidR="00E37116">
        <w:rPr>
          <w:rFonts w:ascii="Times New Roman" w:eastAsia="Times New Roman" w:hAnsi="Times New Roman" w:cs="Times New Roman"/>
          <w:u w:val="single"/>
          <w:lang w:eastAsia="pl-PL"/>
        </w:rPr>
        <w:t xml:space="preserve"> </w:t>
      </w:r>
      <w:r w:rsidR="00E97923">
        <w:rPr>
          <w:rFonts w:ascii="Times New Roman" w:eastAsia="Times New Roman" w:hAnsi="Times New Roman" w:cs="Times New Roman"/>
          <w:u w:val="single"/>
          <w:lang w:eastAsia="pl-PL"/>
        </w:rPr>
        <w:t xml:space="preserve">budynku użyteczności publicznej </w:t>
      </w:r>
      <w:r w:rsidR="00E37116">
        <w:rPr>
          <w:rFonts w:ascii="Times New Roman" w:eastAsia="Times New Roman" w:hAnsi="Times New Roman" w:cs="Times New Roman"/>
          <w:u w:val="single"/>
          <w:lang w:eastAsia="pl-PL"/>
        </w:rPr>
        <w:t xml:space="preserve"> w lokalizacji</w:t>
      </w:r>
      <w:r w:rsidRPr="00F85F34">
        <w:rPr>
          <w:rFonts w:ascii="Times New Roman" w:eastAsia="Times New Roman" w:hAnsi="Times New Roman" w:cs="Times New Roman"/>
          <w:u w:val="single"/>
          <w:lang w:eastAsia="pl-PL"/>
        </w:rPr>
        <w:t>:</w:t>
      </w:r>
    </w:p>
    <w:p w:rsidR="001146EF" w:rsidRDefault="00E37116" w:rsidP="000E2D25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          Bydgoszcz, ul. Karłowicza 26 </w:t>
      </w:r>
    </w:p>
    <w:p w:rsidR="00E37116" w:rsidRDefault="00E37116" w:rsidP="000E2D25">
      <w:pPr>
        <w:jc w:val="both"/>
        <w:rPr>
          <w:rFonts w:ascii="Times New Roman" w:hAnsi="Times New Roman" w:cs="Times New Roman"/>
          <w:b/>
        </w:rPr>
      </w:pPr>
    </w:p>
    <w:p w:rsidR="009F7630" w:rsidRDefault="00E37116" w:rsidP="000E2D25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Uwagi ogólne:</w:t>
      </w:r>
    </w:p>
    <w:p w:rsidR="0084564A" w:rsidRDefault="0084564A" w:rsidP="0084564A">
      <w:pPr>
        <w:pStyle w:val="Akapitzlist"/>
        <w:numPr>
          <w:ilvl w:val="0"/>
          <w:numId w:val="29"/>
        </w:numPr>
        <w:jc w:val="both"/>
        <w:rPr>
          <w:rFonts w:ascii="Times New Roman" w:hAnsi="Times New Roman" w:cs="Times New Roman"/>
        </w:rPr>
      </w:pPr>
      <w:r w:rsidRPr="0084564A">
        <w:rPr>
          <w:rFonts w:ascii="Times New Roman" w:hAnsi="Times New Roman" w:cs="Times New Roman"/>
        </w:rPr>
        <w:t>Zakres zamówienia zaznaczony schematycznie na załączonych rzutach kondygnacji /parter – VI piętro/, dotyczy również półpiętra klatki schodowej prowadzącej do wyjścia na dach nie zaznaczonego na rzutach.</w:t>
      </w:r>
    </w:p>
    <w:p w:rsidR="0084564A" w:rsidRPr="0084564A" w:rsidRDefault="0084564A" w:rsidP="0084564A">
      <w:pPr>
        <w:pStyle w:val="Akapitzlist"/>
        <w:jc w:val="both"/>
        <w:rPr>
          <w:rFonts w:ascii="Times New Roman" w:hAnsi="Times New Roman" w:cs="Times New Roman"/>
        </w:rPr>
      </w:pPr>
    </w:p>
    <w:p w:rsidR="00E37116" w:rsidRPr="0084564A" w:rsidRDefault="00E37116" w:rsidP="0084564A">
      <w:pPr>
        <w:pStyle w:val="Akapitzlist"/>
        <w:numPr>
          <w:ilvl w:val="0"/>
          <w:numId w:val="29"/>
        </w:numPr>
        <w:jc w:val="both"/>
        <w:rPr>
          <w:rFonts w:ascii="Times New Roman" w:hAnsi="Times New Roman" w:cs="Times New Roman"/>
        </w:rPr>
      </w:pPr>
      <w:r w:rsidRPr="0084564A">
        <w:rPr>
          <w:rFonts w:ascii="Times New Roman" w:hAnsi="Times New Roman" w:cs="Times New Roman"/>
        </w:rPr>
        <w:t>Przedmiot zamówienia obejmuje również:</w:t>
      </w:r>
    </w:p>
    <w:p w:rsidR="009F7630" w:rsidRPr="00590B6A" w:rsidRDefault="009F7630" w:rsidP="000E2D25">
      <w:pPr>
        <w:numPr>
          <w:ilvl w:val="0"/>
          <w:numId w:val="1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590B6A">
        <w:rPr>
          <w:rFonts w:ascii="Times New Roman" w:hAnsi="Times New Roman" w:cs="Times New Roman"/>
        </w:rPr>
        <w:t xml:space="preserve">zabezpieczenie na czas remontu elementów mogących ulec zabrudzeniu lub zniszczeniu </w:t>
      </w:r>
    </w:p>
    <w:p w:rsidR="009F7630" w:rsidRDefault="009F7630" w:rsidP="000E2D25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 w:cs="Times New Roman"/>
        </w:rPr>
      </w:pPr>
      <w:r w:rsidRPr="00590B6A">
        <w:rPr>
          <w:rFonts w:ascii="Times New Roman" w:hAnsi="Times New Roman" w:cs="Times New Roman"/>
        </w:rPr>
        <w:t xml:space="preserve">    (m.in. wygrodzenie po</w:t>
      </w:r>
      <w:r w:rsidR="00E37116">
        <w:rPr>
          <w:rFonts w:ascii="Times New Roman" w:hAnsi="Times New Roman" w:cs="Times New Roman"/>
        </w:rPr>
        <w:t>mieszczeń</w:t>
      </w:r>
      <w:r w:rsidRPr="00590B6A">
        <w:rPr>
          <w:rFonts w:ascii="Times New Roman" w:hAnsi="Times New Roman" w:cs="Times New Roman"/>
        </w:rPr>
        <w:t xml:space="preserve"> za pomocą folii</w:t>
      </w:r>
      <w:r w:rsidR="00E37116">
        <w:rPr>
          <w:rFonts w:ascii="Times New Roman" w:hAnsi="Times New Roman" w:cs="Times New Roman"/>
        </w:rPr>
        <w:t>, zabezpieczenie posadzek</w:t>
      </w:r>
      <w:r w:rsidRPr="00590B6A">
        <w:rPr>
          <w:rFonts w:ascii="Times New Roman" w:hAnsi="Times New Roman" w:cs="Times New Roman"/>
        </w:rPr>
        <w:t>),</w:t>
      </w:r>
    </w:p>
    <w:p w:rsidR="00116DB4" w:rsidRPr="00116DB4" w:rsidRDefault="00116DB4" w:rsidP="00116DB4">
      <w:pPr>
        <w:pStyle w:val="Akapitzlist"/>
        <w:numPr>
          <w:ilvl w:val="0"/>
          <w:numId w:val="3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przeniesienie mebli i elementów wyposażenia pomieszczeń w zakresie prowadzonych prac remontowych,</w:t>
      </w:r>
    </w:p>
    <w:p w:rsidR="009F7630" w:rsidRDefault="009F7630" w:rsidP="000E2D25">
      <w:pPr>
        <w:pStyle w:val="Akapitzlist"/>
        <w:numPr>
          <w:ilvl w:val="0"/>
          <w:numId w:val="24"/>
        </w:numPr>
        <w:jc w:val="both"/>
        <w:rPr>
          <w:rFonts w:ascii="Times New Roman" w:hAnsi="Times New Roman" w:cs="Times New Roman"/>
        </w:rPr>
      </w:pPr>
      <w:r w:rsidRPr="009F7630">
        <w:rPr>
          <w:rFonts w:ascii="Times New Roman" w:hAnsi="Times New Roman" w:cs="Times New Roman"/>
        </w:rPr>
        <w:t xml:space="preserve">usunięcie </w:t>
      </w:r>
      <w:r w:rsidR="000E2D25">
        <w:rPr>
          <w:rFonts w:ascii="Times New Roman" w:hAnsi="Times New Roman" w:cs="Times New Roman"/>
        </w:rPr>
        <w:t xml:space="preserve">i utylizacja </w:t>
      </w:r>
      <w:r>
        <w:rPr>
          <w:rFonts w:ascii="Times New Roman" w:hAnsi="Times New Roman" w:cs="Times New Roman"/>
        </w:rPr>
        <w:t xml:space="preserve">materiałów budowlanych zdemontowanych/ </w:t>
      </w:r>
      <w:r w:rsidR="000E2D25">
        <w:rPr>
          <w:rFonts w:ascii="Times New Roman" w:hAnsi="Times New Roman" w:cs="Times New Roman"/>
        </w:rPr>
        <w:t>usuniętych,</w:t>
      </w:r>
    </w:p>
    <w:p w:rsidR="00EF73E9" w:rsidRDefault="00EF73E9" w:rsidP="000E2D25">
      <w:pPr>
        <w:pStyle w:val="Akapitzlist"/>
        <w:numPr>
          <w:ilvl w:val="0"/>
          <w:numId w:val="24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oczyszczenie (umycie ) pomieszczeń po pracach remontowych, dotyczy również korytarzy przyległych; </w:t>
      </w:r>
    </w:p>
    <w:p w:rsidR="0084564A" w:rsidRDefault="0084564A" w:rsidP="0084564A">
      <w:pPr>
        <w:pStyle w:val="Akapitzlist"/>
        <w:jc w:val="both"/>
        <w:rPr>
          <w:rFonts w:ascii="Times New Roman" w:hAnsi="Times New Roman" w:cs="Times New Roman"/>
        </w:rPr>
      </w:pPr>
    </w:p>
    <w:p w:rsidR="000E2D25" w:rsidRDefault="0084564A" w:rsidP="0084564A">
      <w:pPr>
        <w:pStyle w:val="Akapitzlist"/>
        <w:numPr>
          <w:ilvl w:val="0"/>
          <w:numId w:val="29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 załączeniu przykładowe fotografie pomieszczeń budynku.</w:t>
      </w:r>
    </w:p>
    <w:p w:rsidR="0084564A" w:rsidRPr="009F7630" w:rsidRDefault="0084564A" w:rsidP="0084564A">
      <w:pPr>
        <w:pStyle w:val="Akapitzlist"/>
        <w:jc w:val="both"/>
        <w:rPr>
          <w:rFonts w:ascii="Times New Roman" w:hAnsi="Times New Roman" w:cs="Times New Roman"/>
        </w:rPr>
      </w:pPr>
    </w:p>
    <w:p w:rsidR="001146EF" w:rsidRPr="0084564A" w:rsidRDefault="00173B57" w:rsidP="00E371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shd w:val="clear" w:color="auto" w:fill="D9D9D9" w:themeFill="background1" w:themeFillShade="D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4564A">
        <w:rPr>
          <w:rFonts w:ascii="Times New Roman" w:hAnsi="Times New Roman" w:cs="Times New Roman"/>
          <w:b/>
          <w:sz w:val="24"/>
          <w:szCs w:val="24"/>
        </w:rPr>
        <w:t>CZĘŚĆ I</w:t>
      </w:r>
      <w:r w:rsidR="00E37116" w:rsidRPr="0084564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D307C" w:rsidRPr="0084564A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1D307C" w:rsidRPr="00EF73E9" w:rsidRDefault="001D307C" w:rsidP="001D307C">
      <w:pPr>
        <w:pStyle w:val="Akapitzlist"/>
        <w:jc w:val="both"/>
        <w:rPr>
          <w:rFonts w:ascii="Times New Roman" w:hAnsi="Times New Roman" w:cs="Times New Roman"/>
          <w:b/>
        </w:rPr>
      </w:pPr>
      <w:r w:rsidRPr="00EF73E9">
        <w:rPr>
          <w:rFonts w:ascii="Times New Roman" w:hAnsi="Times New Roman" w:cs="Times New Roman"/>
          <w:b/>
        </w:rPr>
        <w:t>Dotyczy prac wielobranżowych w pokojach oraz części korytarzy wg poniższego zestawienia:</w:t>
      </w:r>
    </w:p>
    <w:p w:rsidR="001D307C" w:rsidRPr="00EF73E9" w:rsidRDefault="001D307C" w:rsidP="001D307C">
      <w:pPr>
        <w:pStyle w:val="Akapitzlist"/>
        <w:jc w:val="both"/>
        <w:rPr>
          <w:rFonts w:ascii="Times New Roman" w:hAnsi="Times New Roman" w:cs="Times New Roman"/>
          <w:b/>
        </w:rPr>
      </w:pPr>
    </w:p>
    <w:p w:rsidR="00173B57" w:rsidRPr="000E2D25" w:rsidRDefault="00173B57" w:rsidP="000E2D25">
      <w:pPr>
        <w:pStyle w:val="Akapitzlist"/>
        <w:numPr>
          <w:ilvl w:val="0"/>
          <w:numId w:val="22"/>
        </w:numPr>
        <w:jc w:val="both"/>
        <w:rPr>
          <w:rFonts w:ascii="Times New Roman" w:hAnsi="Times New Roman" w:cs="Times New Roman"/>
          <w:b/>
        </w:rPr>
      </w:pPr>
      <w:r w:rsidRPr="00173B57">
        <w:rPr>
          <w:rFonts w:ascii="Times New Roman" w:hAnsi="Times New Roman" w:cs="Times New Roman"/>
          <w:b/>
        </w:rPr>
        <w:t xml:space="preserve">Pokój nr 3 </w:t>
      </w:r>
      <w:r>
        <w:rPr>
          <w:rFonts w:ascii="Times New Roman" w:hAnsi="Times New Roman" w:cs="Times New Roman"/>
          <w:b/>
        </w:rPr>
        <w:t>–</w:t>
      </w:r>
      <w:r w:rsidRPr="00173B57">
        <w:rPr>
          <w:rFonts w:ascii="Times New Roman" w:hAnsi="Times New Roman" w:cs="Times New Roman"/>
          <w:b/>
        </w:rPr>
        <w:t xml:space="preserve"> parter</w:t>
      </w:r>
      <w:r w:rsidR="000E2D25">
        <w:rPr>
          <w:rFonts w:ascii="Times New Roman" w:hAnsi="Times New Roman" w:cs="Times New Roman"/>
          <w:b/>
        </w:rPr>
        <w:t xml:space="preserve"> </w:t>
      </w:r>
      <w:r w:rsidR="000E2D25" w:rsidRPr="000E2D25">
        <w:rPr>
          <w:rFonts w:ascii="Times New Roman" w:hAnsi="Times New Roman" w:cs="Times New Roman"/>
          <w:i/>
        </w:rPr>
        <w:t>/ zaznaczony na rzucie parteru kolorem żółtym/</w:t>
      </w:r>
    </w:p>
    <w:p w:rsidR="000E2D25" w:rsidRDefault="000E2D25" w:rsidP="000E2D25">
      <w:pPr>
        <w:pStyle w:val="Akapitzlist"/>
        <w:jc w:val="both"/>
        <w:rPr>
          <w:rFonts w:ascii="Times New Roman" w:hAnsi="Times New Roman" w:cs="Times New Roman"/>
          <w:b/>
        </w:rPr>
      </w:pPr>
    </w:p>
    <w:p w:rsidR="00173B57" w:rsidRPr="00173B57" w:rsidRDefault="00173B57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173B57">
        <w:rPr>
          <w:rFonts w:ascii="Times New Roman" w:hAnsi="Times New Roman" w:cs="Times New Roman"/>
        </w:rPr>
        <w:t>Usunięcie miejscowych wykwitów na ścianach i sufitach;</w:t>
      </w:r>
    </w:p>
    <w:p w:rsidR="00173B57" w:rsidRPr="00173B57" w:rsidRDefault="00173B57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173B57">
        <w:rPr>
          <w:rFonts w:ascii="Times New Roman" w:hAnsi="Times New Roman" w:cs="Times New Roman"/>
        </w:rPr>
        <w:t>Miejscowe naprawy tynku na ścianach i sufitach;</w:t>
      </w:r>
    </w:p>
    <w:p w:rsidR="00173B57" w:rsidRPr="009F7630" w:rsidRDefault="00173B57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</w:rPr>
        <w:t xml:space="preserve">Demontaż </w:t>
      </w:r>
      <w:r w:rsidR="009F7630">
        <w:rPr>
          <w:rFonts w:ascii="Times New Roman" w:hAnsi="Times New Roman" w:cs="Times New Roman"/>
        </w:rPr>
        <w:t>istniejących okładzin ceramicznych ściennych;</w:t>
      </w:r>
    </w:p>
    <w:p w:rsidR="009F7630" w:rsidRPr="009F7630" w:rsidRDefault="009F7630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</w:rPr>
        <w:t>Przygotowanie podłoża do ułożenia okładzin ściennych ceramicznych;</w:t>
      </w:r>
    </w:p>
    <w:p w:rsidR="009F7630" w:rsidRPr="009F7630" w:rsidRDefault="009F7630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</w:rPr>
        <w:t>Ułożenie nowych okładzin ceramicznych w miejscu dotychczas istniejących;</w:t>
      </w:r>
    </w:p>
    <w:p w:rsidR="009F7630" w:rsidRPr="009F7630" w:rsidRDefault="009F7630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</w:rPr>
        <w:t>Demontaż istniejących akcesoriów sanitarnych  - bateria  ścienna, umywalka;</w:t>
      </w:r>
    </w:p>
    <w:p w:rsidR="009F7630" w:rsidRPr="009F7630" w:rsidRDefault="009F7630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</w:rPr>
        <w:t>Montaż nowej baterii umywalkowej ściennej</w:t>
      </w:r>
      <w:r w:rsidR="00474626">
        <w:rPr>
          <w:rFonts w:ascii="Times New Roman" w:hAnsi="Times New Roman" w:cs="Times New Roman"/>
        </w:rPr>
        <w:t>/umywalkowej</w:t>
      </w:r>
      <w:r>
        <w:rPr>
          <w:rFonts w:ascii="Times New Roman" w:hAnsi="Times New Roman" w:cs="Times New Roman"/>
        </w:rPr>
        <w:t>;</w:t>
      </w:r>
    </w:p>
    <w:p w:rsidR="009F7630" w:rsidRPr="009F7630" w:rsidRDefault="009F7630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</w:rPr>
        <w:t>Montaż nowej, kompletnej  umywalki ceramicznej z półpostumentem;</w:t>
      </w:r>
    </w:p>
    <w:p w:rsidR="009F7630" w:rsidRDefault="009F7630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9F7630">
        <w:rPr>
          <w:rFonts w:ascii="Times New Roman" w:hAnsi="Times New Roman" w:cs="Times New Roman"/>
        </w:rPr>
        <w:t>Przygotowanie ścian i sufitu do prac malarskich</w:t>
      </w:r>
      <w:r>
        <w:rPr>
          <w:rFonts w:ascii="Times New Roman" w:hAnsi="Times New Roman" w:cs="Times New Roman"/>
        </w:rPr>
        <w:t>;</w:t>
      </w:r>
    </w:p>
    <w:p w:rsidR="009F7630" w:rsidRDefault="009F7630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Malowanie ścian i sufitu (minimum 2x z uprzednim gruntowaniem);</w:t>
      </w:r>
    </w:p>
    <w:p w:rsidR="009F7630" w:rsidRDefault="000E2D25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Malowanie rur instalacji wewnętrznej;</w:t>
      </w:r>
    </w:p>
    <w:p w:rsidR="000E2D25" w:rsidRDefault="000E2D25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Demontaż i ponowny montaż istniejącego oświetlenia oraz akcesoriów elektrycznych (włączniki, gniazda wtykowe);</w:t>
      </w:r>
    </w:p>
    <w:p w:rsidR="00474626" w:rsidRDefault="00474626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Wymiana kratki wentylacyjnej;</w:t>
      </w:r>
    </w:p>
    <w:p w:rsidR="000E2D25" w:rsidRDefault="00173B57" w:rsidP="000E2D25">
      <w:pPr>
        <w:pStyle w:val="Akapitzlist"/>
        <w:numPr>
          <w:ilvl w:val="0"/>
          <w:numId w:val="22"/>
        </w:num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 xml:space="preserve">Pokój nr 4 (Rejestracja RTG) – parter </w:t>
      </w:r>
      <w:r w:rsidR="000E2D25" w:rsidRPr="000E2D25">
        <w:rPr>
          <w:rFonts w:ascii="Times New Roman" w:hAnsi="Times New Roman" w:cs="Times New Roman"/>
          <w:i/>
        </w:rPr>
        <w:t>/ zaznaczony na rzucie parteru kolorem żółtym/</w:t>
      </w:r>
    </w:p>
    <w:p w:rsidR="00173B57" w:rsidRDefault="00173B57" w:rsidP="000E2D25">
      <w:pPr>
        <w:pStyle w:val="Akapitzlist"/>
        <w:jc w:val="both"/>
        <w:rPr>
          <w:rFonts w:ascii="Times New Roman" w:hAnsi="Times New Roman" w:cs="Times New Roman"/>
          <w:b/>
        </w:rPr>
      </w:pPr>
    </w:p>
    <w:p w:rsidR="000E2D25" w:rsidRPr="00173B57" w:rsidRDefault="000E2D25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173B57">
        <w:rPr>
          <w:rFonts w:ascii="Times New Roman" w:hAnsi="Times New Roman" w:cs="Times New Roman"/>
        </w:rPr>
        <w:t>Usunięcie miejscowych wykwitów na ścianach i sufitach;</w:t>
      </w:r>
    </w:p>
    <w:p w:rsidR="000E2D25" w:rsidRPr="00173B57" w:rsidRDefault="000E2D25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173B57">
        <w:rPr>
          <w:rFonts w:ascii="Times New Roman" w:hAnsi="Times New Roman" w:cs="Times New Roman"/>
        </w:rPr>
        <w:t>Miejscowe naprawy tynku na ścianach i sufitach;</w:t>
      </w:r>
    </w:p>
    <w:p w:rsidR="000E2D25" w:rsidRDefault="000E2D25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9F7630">
        <w:rPr>
          <w:rFonts w:ascii="Times New Roman" w:hAnsi="Times New Roman" w:cs="Times New Roman"/>
        </w:rPr>
        <w:t>Przygotowanie ścian i sufitu do prac malarskich</w:t>
      </w:r>
      <w:r>
        <w:rPr>
          <w:rFonts w:ascii="Times New Roman" w:hAnsi="Times New Roman" w:cs="Times New Roman"/>
        </w:rPr>
        <w:t>;</w:t>
      </w:r>
    </w:p>
    <w:p w:rsidR="000E2D25" w:rsidRDefault="000E2D25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Malowanie ścian i sufitu (minimum 2x z uprzednim gruntowaniem);</w:t>
      </w:r>
    </w:p>
    <w:p w:rsidR="000E2D25" w:rsidRDefault="000E2D25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Malowanie rur instalacji wewnętrznej;</w:t>
      </w:r>
    </w:p>
    <w:p w:rsidR="000E2D25" w:rsidRDefault="000E2D25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Demontaż i ponowny montaż istniejącego oświetlenia oraz akcesoriów elektrycznych (włączniki, gniazda wtykowe);</w:t>
      </w:r>
    </w:p>
    <w:p w:rsidR="00474626" w:rsidRDefault="00474626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Wymiana kratki wentylacyjnej;</w:t>
      </w:r>
    </w:p>
    <w:p w:rsidR="000E2D25" w:rsidRDefault="000E2D25" w:rsidP="000E2D25">
      <w:pPr>
        <w:pStyle w:val="Akapitzlist"/>
        <w:ind w:left="1440"/>
        <w:jc w:val="both"/>
        <w:rPr>
          <w:rFonts w:ascii="Times New Roman" w:hAnsi="Times New Roman" w:cs="Times New Roman"/>
        </w:rPr>
      </w:pPr>
    </w:p>
    <w:p w:rsidR="000E2D25" w:rsidRDefault="000E2D25" w:rsidP="000E2D25">
      <w:pPr>
        <w:pStyle w:val="Akapitzlist"/>
        <w:ind w:left="1440"/>
        <w:jc w:val="both"/>
        <w:rPr>
          <w:rFonts w:ascii="Times New Roman" w:hAnsi="Times New Roman" w:cs="Times New Roman"/>
        </w:rPr>
      </w:pPr>
    </w:p>
    <w:p w:rsidR="000E2D25" w:rsidRPr="000E2D25" w:rsidRDefault="000E2D25" w:rsidP="000E2D25">
      <w:pPr>
        <w:pStyle w:val="Akapitzlist"/>
        <w:numPr>
          <w:ilvl w:val="0"/>
          <w:numId w:val="22"/>
        </w:num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Korytarz przy pomieszczeniu nr 3 – parter </w:t>
      </w:r>
      <w:r w:rsidRPr="000E2D25">
        <w:rPr>
          <w:rFonts w:ascii="Times New Roman" w:hAnsi="Times New Roman" w:cs="Times New Roman"/>
          <w:i/>
        </w:rPr>
        <w:t xml:space="preserve">/ zaznaczony na rzucie parteru kolorem </w:t>
      </w:r>
      <w:r>
        <w:rPr>
          <w:rFonts w:ascii="Times New Roman" w:hAnsi="Times New Roman" w:cs="Times New Roman"/>
          <w:i/>
        </w:rPr>
        <w:t>niebieskim</w:t>
      </w:r>
      <w:r w:rsidRPr="000E2D25">
        <w:rPr>
          <w:rFonts w:ascii="Times New Roman" w:hAnsi="Times New Roman" w:cs="Times New Roman"/>
          <w:i/>
        </w:rPr>
        <w:t>/</w:t>
      </w:r>
    </w:p>
    <w:p w:rsidR="000E2D25" w:rsidRPr="000E2D25" w:rsidRDefault="000E2D25" w:rsidP="000E2D25">
      <w:pPr>
        <w:pStyle w:val="Akapitzlist"/>
        <w:jc w:val="both"/>
        <w:rPr>
          <w:rFonts w:ascii="Times New Roman" w:hAnsi="Times New Roman" w:cs="Times New Roman"/>
          <w:b/>
        </w:rPr>
      </w:pPr>
    </w:p>
    <w:p w:rsidR="000E2D25" w:rsidRPr="000E2D25" w:rsidRDefault="000E2D25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0E2D25">
        <w:rPr>
          <w:rFonts w:ascii="Times New Roman" w:hAnsi="Times New Roman" w:cs="Times New Roman"/>
        </w:rPr>
        <w:t>Usunięcie miejscowych wykwitów na ścianach i sufitach;</w:t>
      </w:r>
    </w:p>
    <w:p w:rsidR="000E2D25" w:rsidRPr="000E2D25" w:rsidRDefault="000E2D25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0E2D25">
        <w:rPr>
          <w:rFonts w:ascii="Times New Roman" w:hAnsi="Times New Roman" w:cs="Times New Roman"/>
        </w:rPr>
        <w:t>Miejscowe naprawy tynku na ścianach i sufitach;</w:t>
      </w:r>
    </w:p>
    <w:p w:rsidR="000E2D25" w:rsidRPr="000E2D25" w:rsidRDefault="000E2D25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0E2D25">
        <w:rPr>
          <w:rFonts w:ascii="Times New Roman" w:hAnsi="Times New Roman" w:cs="Times New Roman"/>
        </w:rPr>
        <w:t>Przygotowanie ścian i sufitu do prac malarskich;</w:t>
      </w:r>
    </w:p>
    <w:p w:rsidR="000E2D25" w:rsidRPr="000E2D25" w:rsidRDefault="000E2D25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0E2D25">
        <w:rPr>
          <w:rFonts w:ascii="Times New Roman" w:hAnsi="Times New Roman" w:cs="Times New Roman"/>
        </w:rPr>
        <w:t>Malowanie ścian i sufitu (minimum 2x z uprzednim gruntowaniem);</w:t>
      </w:r>
    </w:p>
    <w:p w:rsidR="000E2D25" w:rsidRPr="000E2D25" w:rsidRDefault="000E2D25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0E2D25">
        <w:rPr>
          <w:rFonts w:ascii="Times New Roman" w:hAnsi="Times New Roman" w:cs="Times New Roman"/>
        </w:rPr>
        <w:t>Malowanie rur instalacji wewnętrznej;</w:t>
      </w:r>
    </w:p>
    <w:p w:rsidR="000E2D25" w:rsidRDefault="000E2D25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0E2D25">
        <w:rPr>
          <w:rFonts w:ascii="Times New Roman" w:hAnsi="Times New Roman" w:cs="Times New Roman"/>
        </w:rPr>
        <w:t>Demontaż i ponowny montaż istniejącego oświetlenia oraz akcesoriów elektrycznych (włączniki, gniazda wtykowe);</w:t>
      </w:r>
    </w:p>
    <w:p w:rsidR="000E2D25" w:rsidRDefault="000E2D25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Demontaż i ponowny montaż odbojnic ściennych;</w:t>
      </w:r>
    </w:p>
    <w:p w:rsidR="00F03BE5" w:rsidRPr="000E2D25" w:rsidRDefault="00F03BE5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Malowanie odbojnic ściennych.</w:t>
      </w:r>
    </w:p>
    <w:p w:rsidR="000E2D25" w:rsidRDefault="000E2D25" w:rsidP="000E2D25">
      <w:pPr>
        <w:pStyle w:val="Akapitzlist"/>
        <w:jc w:val="both"/>
        <w:rPr>
          <w:rFonts w:ascii="Times New Roman" w:hAnsi="Times New Roman" w:cs="Times New Roman"/>
          <w:b/>
        </w:rPr>
      </w:pPr>
    </w:p>
    <w:p w:rsidR="000E2D25" w:rsidRPr="000E2D25" w:rsidRDefault="000E2D25" w:rsidP="000E2D25">
      <w:pPr>
        <w:pStyle w:val="Akapitzlist"/>
        <w:numPr>
          <w:ilvl w:val="0"/>
          <w:numId w:val="22"/>
        </w:num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Korytarz przy pomieszczeniu nr 4 – parter </w:t>
      </w:r>
      <w:r w:rsidRPr="000E2D25">
        <w:rPr>
          <w:rFonts w:ascii="Times New Roman" w:hAnsi="Times New Roman" w:cs="Times New Roman"/>
          <w:i/>
        </w:rPr>
        <w:t xml:space="preserve">/ zaznaczony na rzucie parteru kolorem </w:t>
      </w:r>
      <w:r>
        <w:rPr>
          <w:rFonts w:ascii="Times New Roman" w:hAnsi="Times New Roman" w:cs="Times New Roman"/>
          <w:i/>
        </w:rPr>
        <w:t>niebieskim</w:t>
      </w:r>
      <w:r w:rsidRPr="000E2D25">
        <w:rPr>
          <w:rFonts w:ascii="Times New Roman" w:hAnsi="Times New Roman" w:cs="Times New Roman"/>
          <w:i/>
        </w:rPr>
        <w:t>/</w:t>
      </w:r>
    </w:p>
    <w:p w:rsidR="000E2D25" w:rsidRDefault="000E2D25" w:rsidP="000E2D25">
      <w:pPr>
        <w:pStyle w:val="Akapitzlist"/>
        <w:jc w:val="both"/>
        <w:rPr>
          <w:rFonts w:ascii="Times New Roman" w:hAnsi="Times New Roman" w:cs="Times New Roman"/>
          <w:b/>
        </w:rPr>
      </w:pPr>
    </w:p>
    <w:p w:rsidR="000E2D25" w:rsidRPr="000E2D25" w:rsidRDefault="000E2D25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0E2D25">
        <w:rPr>
          <w:rFonts w:ascii="Times New Roman" w:hAnsi="Times New Roman" w:cs="Times New Roman"/>
        </w:rPr>
        <w:t>Usunięcie miejscowych wykwitów na ścianach i sufitach;</w:t>
      </w:r>
    </w:p>
    <w:p w:rsidR="000E2D25" w:rsidRPr="000E2D25" w:rsidRDefault="000E2D25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0E2D25">
        <w:rPr>
          <w:rFonts w:ascii="Times New Roman" w:hAnsi="Times New Roman" w:cs="Times New Roman"/>
        </w:rPr>
        <w:t>Miejscowe naprawy tynku na ścianach i sufitach;</w:t>
      </w:r>
    </w:p>
    <w:p w:rsidR="000E2D25" w:rsidRPr="000E2D25" w:rsidRDefault="000E2D25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0E2D25">
        <w:rPr>
          <w:rFonts w:ascii="Times New Roman" w:hAnsi="Times New Roman" w:cs="Times New Roman"/>
        </w:rPr>
        <w:t>Przygotowanie ścian i sufitu do prac malarskich;</w:t>
      </w:r>
    </w:p>
    <w:p w:rsidR="000E2D25" w:rsidRPr="000E2D25" w:rsidRDefault="000E2D25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0E2D25">
        <w:rPr>
          <w:rFonts w:ascii="Times New Roman" w:hAnsi="Times New Roman" w:cs="Times New Roman"/>
        </w:rPr>
        <w:t>Malowanie ścian i sufitu (minimum 2x z uprzednim gruntowaniem);</w:t>
      </w:r>
    </w:p>
    <w:p w:rsidR="000E2D25" w:rsidRPr="000E2D25" w:rsidRDefault="000E2D25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0E2D25">
        <w:rPr>
          <w:rFonts w:ascii="Times New Roman" w:hAnsi="Times New Roman" w:cs="Times New Roman"/>
        </w:rPr>
        <w:t>Malowanie rur instalacji wewnętrznej;</w:t>
      </w:r>
    </w:p>
    <w:p w:rsidR="000E2D25" w:rsidRDefault="000E2D25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0E2D25">
        <w:rPr>
          <w:rFonts w:ascii="Times New Roman" w:hAnsi="Times New Roman" w:cs="Times New Roman"/>
        </w:rPr>
        <w:t>Demontaż i ponowny montaż istniejącego oświetlenia oraz akcesoriów elektrycznych (włączniki, gniazda wtykowe);</w:t>
      </w:r>
    </w:p>
    <w:p w:rsidR="000E2D25" w:rsidRDefault="000E2D25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Demontaż i ponowny montaż odbojnic ściennych oraz balustrad przyściennych;</w:t>
      </w:r>
    </w:p>
    <w:p w:rsidR="00F03BE5" w:rsidRPr="000E2D25" w:rsidRDefault="00F03BE5" w:rsidP="000E2D2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Malowanie odbojnic ściennych.</w:t>
      </w:r>
    </w:p>
    <w:p w:rsidR="000E2D25" w:rsidRDefault="000E2D25" w:rsidP="000E2D25">
      <w:pPr>
        <w:pStyle w:val="Akapitzlist"/>
        <w:jc w:val="both"/>
        <w:rPr>
          <w:rFonts w:ascii="Times New Roman" w:hAnsi="Times New Roman" w:cs="Times New Roman"/>
          <w:b/>
        </w:rPr>
      </w:pPr>
    </w:p>
    <w:p w:rsidR="00474626" w:rsidRPr="00474626" w:rsidRDefault="00173B57" w:rsidP="00474626">
      <w:pPr>
        <w:pStyle w:val="Akapitzlist"/>
        <w:numPr>
          <w:ilvl w:val="0"/>
          <w:numId w:val="22"/>
        </w:numPr>
        <w:rPr>
          <w:rFonts w:ascii="Times New Roman" w:hAnsi="Times New Roman" w:cs="Times New Roman"/>
          <w:b/>
        </w:rPr>
      </w:pPr>
      <w:r w:rsidRPr="00474626">
        <w:rPr>
          <w:rFonts w:ascii="Times New Roman" w:hAnsi="Times New Roman" w:cs="Times New Roman"/>
          <w:b/>
        </w:rPr>
        <w:t>Pokój nr 3</w:t>
      </w:r>
      <w:r w:rsidR="00474626">
        <w:rPr>
          <w:rFonts w:ascii="Times New Roman" w:hAnsi="Times New Roman" w:cs="Times New Roman"/>
          <w:b/>
        </w:rPr>
        <w:t>03</w:t>
      </w:r>
      <w:r w:rsidRPr="00474626">
        <w:rPr>
          <w:rFonts w:ascii="Times New Roman" w:hAnsi="Times New Roman" w:cs="Times New Roman"/>
          <w:b/>
        </w:rPr>
        <w:t xml:space="preserve"> </w:t>
      </w:r>
      <w:r w:rsidR="00474626" w:rsidRPr="00474626">
        <w:rPr>
          <w:rFonts w:ascii="Times New Roman" w:hAnsi="Times New Roman" w:cs="Times New Roman"/>
          <w:b/>
        </w:rPr>
        <w:t>–</w:t>
      </w:r>
      <w:r w:rsidRPr="00474626">
        <w:rPr>
          <w:rFonts w:ascii="Times New Roman" w:hAnsi="Times New Roman" w:cs="Times New Roman"/>
          <w:b/>
        </w:rPr>
        <w:t xml:space="preserve"> </w:t>
      </w:r>
      <w:r w:rsidR="00474626">
        <w:rPr>
          <w:rFonts w:ascii="Times New Roman" w:hAnsi="Times New Roman" w:cs="Times New Roman"/>
          <w:b/>
        </w:rPr>
        <w:t>III piętro</w:t>
      </w:r>
      <w:r w:rsidR="00474626" w:rsidRPr="00474626">
        <w:rPr>
          <w:rFonts w:ascii="Times New Roman" w:hAnsi="Times New Roman" w:cs="Times New Roman"/>
          <w:b/>
        </w:rPr>
        <w:t xml:space="preserve"> </w:t>
      </w:r>
      <w:r w:rsidR="00474626" w:rsidRPr="00474626">
        <w:rPr>
          <w:rFonts w:ascii="Times New Roman" w:hAnsi="Times New Roman" w:cs="Times New Roman"/>
          <w:b/>
          <w:i/>
        </w:rPr>
        <w:t xml:space="preserve">/ zaznaczony na rzucie </w:t>
      </w:r>
      <w:r w:rsidR="00474626">
        <w:rPr>
          <w:rFonts w:ascii="Times New Roman" w:hAnsi="Times New Roman" w:cs="Times New Roman"/>
          <w:b/>
          <w:i/>
        </w:rPr>
        <w:t>III piętra</w:t>
      </w:r>
      <w:r w:rsidR="00474626" w:rsidRPr="00474626">
        <w:rPr>
          <w:rFonts w:ascii="Times New Roman" w:hAnsi="Times New Roman" w:cs="Times New Roman"/>
          <w:b/>
          <w:i/>
        </w:rPr>
        <w:t xml:space="preserve"> kolorem żółtym/</w:t>
      </w:r>
    </w:p>
    <w:p w:rsidR="00474626" w:rsidRPr="00474626" w:rsidRDefault="00474626" w:rsidP="00474626">
      <w:pPr>
        <w:pStyle w:val="Akapitzlist"/>
        <w:rPr>
          <w:rFonts w:ascii="Times New Roman" w:hAnsi="Times New Roman" w:cs="Times New Roman"/>
          <w:b/>
        </w:rPr>
      </w:pPr>
    </w:p>
    <w:p w:rsidR="00474626" w:rsidRPr="00474626" w:rsidRDefault="00474626" w:rsidP="00474626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474626">
        <w:rPr>
          <w:rFonts w:ascii="Times New Roman" w:hAnsi="Times New Roman" w:cs="Times New Roman"/>
        </w:rPr>
        <w:t>Usunięcie miejscowych wykwitów na ścianach i sufitach;</w:t>
      </w:r>
    </w:p>
    <w:p w:rsidR="00474626" w:rsidRPr="00474626" w:rsidRDefault="00474626" w:rsidP="00474626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474626">
        <w:rPr>
          <w:rFonts w:ascii="Times New Roman" w:hAnsi="Times New Roman" w:cs="Times New Roman"/>
        </w:rPr>
        <w:t>Miejscowe naprawy tynku na ścianach i sufitach;</w:t>
      </w:r>
    </w:p>
    <w:p w:rsidR="00474626" w:rsidRPr="00474626" w:rsidRDefault="00474626" w:rsidP="00474626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474626">
        <w:rPr>
          <w:rFonts w:ascii="Times New Roman" w:hAnsi="Times New Roman" w:cs="Times New Roman"/>
        </w:rPr>
        <w:t>Demontaż istniejących okładzin ceramicznych ściennych;</w:t>
      </w:r>
    </w:p>
    <w:p w:rsidR="00474626" w:rsidRPr="00474626" w:rsidRDefault="00474626" w:rsidP="00474626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474626">
        <w:rPr>
          <w:rFonts w:ascii="Times New Roman" w:hAnsi="Times New Roman" w:cs="Times New Roman"/>
        </w:rPr>
        <w:t>Przygotowanie podłoża do ułożenia okładzin ściennych ceramicznych;</w:t>
      </w:r>
    </w:p>
    <w:p w:rsidR="00474626" w:rsidRPr="00474626" w:rsidRDefault="00474626" w:rsidP="00474626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474626">
        <w:rPr>
          <w:rFonts w:ascii="Times New Roman" w:hAnsi="Times New Roman" w:cs="Times New Roman"/>
        </w:rPr>
        <w:t>Ułożenie nowych okładzin ceramicznych w miejscu dotychczas istniejących;</w:t>
      </w:r>
    </w:p>
    <w:p w:rsidR="00474626" w:rsidRPr="00474626" w:rsidRDefault="00474626" w:rsidP="00474626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474626">
        <w:rPr>
          <w:rFonts w:ascii="Times New Roman" w:hAnsi="Times New Roman" w:cs="Times New Roman"/>
        </w:rPr>
        <w:t>Demontaż istniejących akcesoriów sanitarnych  - bateria  ścienna, umywalka;</w:t>
      </w:r>
    </w:p>
    <w:p w:rsidR="00474626" w:rsidRPr="00474626" w:rsidRDefault="00474626" w:rsidP="00474626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474626">
        <w:rPr>
          <w:rFonts w:ascii="Times New Roman" w:hAnsi="Times New Roman" w:cs="Times New Roman"/>
        </w:rPr>
        <w:t>Montaż nowej</w:t>
      </w:r>
      <w:r>
        <w:rPr>
          <w:rFonts w:ascii="Times New Roman" w:hAnsi="Times New Roman" w:cs="Times New Roman"/>
        </w:rPr>
        <w:t>, kompletnej</w:t>
      </w:r>
      <w:r w:rsidRPr="00474626">
        <w:rPr>
          <w:rFonts w:ascii="Times New Roman" w:hAnsi="Times New Roman" w:cs="Times New Roman"/>
        </w:rPr>
        <w:t xml:space="preserve"> baterii umywalkowej ściennej</w:t>
      </w:r>
      <w:r>
        <w:rPr>
          <w:rFonts w:ascii="Times New Roman" w:hAnsi="Times New Roman" w:cs="Times New Roman"/>
        </w:rPr>
        <w:t>/umywalkowej</w:t>
      </w:r>
      <w:r w:rsidRPr="00474626">
        <w:rPr>
          <w:rFonts w:ascii="Times New Roman" w:hAnsi="Times New Roman" w:cs="Times New Roman"/>
        </w:rPr>
        <w:t>;</w:t>
      </w:r>
    </w:p>
    <w:p w:rsidR="00474626" w:rsidRPr="00474626" w:rsidRDefault="00474626" w:rsidP="00474626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474626">
        <w:rPr>
          <w:rFonts w:ascii="Times New Roman" w:hAnsi="Times New Roman" w:cs="Times New Roman"/>
        </w:rPr>
        <w:t>Montaż nowej, kompletnej  umywalki ceramicznej z półpostumentem;</w:t>
      </w:r>
    </w:p>
    <w:p w:rsidR="00474626" w:rsidRPr="00474626" w:rsidRDefault="00474626" w:rsidP="00474626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474626">
        <w:rPr>
          <w:rFonts w:ascii="Times New Roman" w:hAnsi="Times New Roman" w:cs="Times New Roman"/>
        </w:rPr>
        <w:t>Przygotowanie ścian i sufitu do prac malarskich;</w:t>
      </w:r>
    </w:p>
    <w:p w:rsidR="00474626" w:rsidRPr="00474626" w:rsidRDefault="00474626" w:rsidP="00474626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474626">
        <w:rPr>
          <w:rFonts w:ascii="Times New Roman" w:hAnsi="Times New Roman" w:cs="Times New Roman"/>
        </w:rPr>
        <w:lastRenderedPageBreak/>
        <w:t>Malowanie ścian i sufitu (minimum 2x z uprzednim gruntowaniem);</w:t>
      </w:r>
    </w:p>
    <w:p w:rsidR="00474626" w:rsidRPr="00474626" w:rsidRDefault="00474626" w:rsidP="00474626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474626">
        <w:rPr>
          <w:rFonts w:ascii="Times New Roman" w:hAnsi="Times New Roman" w:cs="Times New Roman"/>
        </w:rPr>
        <w:t>Malowanie rur instalacji wewnętrznej;</w:t>
      </w:r>
    </w:p>
    <w:p w:rsidR="00474626" w:rsidRPr="00474626" w:rsidRDefault="00474626" w:rsidP="00474626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  <w:b/>
        </w:rPr>
      </w:pPr>
      <w:r w:rsidRPr="00474626">
        <w:rPr>
          <w:rFonts w:ascii="Times New Roman" w:hAnsi="Times New Roman" w:cs="Times New Roman"/>
        </w:rPr>
        <w:t>Demontaż i ponowny montaż istniejącego oświetlenia oraz akcesoriów elektrycznych (włączniki, gniazda wtykowe);</w:t>
      </w:r>
    </w:p>
    <w:p w:rsidR="00474626" w:rsidRPr="00474626" w:rsidRDefault="00474626" w:rsidP="00474626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</w:rPr>
        <w:t>Wymiana kratki wentylacyjnej</w:t>
      </w:r>
      <w:r w:rsidR="00B0411F">
        <w:rPr>
          <w:rFonts w:ascii="Times New Roman" w:hAnsi="Times New Roman" w:cs="Times New Roman"/>
        </w:rPr>
        <w:t>.</w:t>
      </w:r>
    </w:p>
    <w:p w:rsidR="000E2D25" w:rsidRDefault="000E2D25" w:rsidP="000E2D25">
      <w:pPr>
        <w:pStyle w:val="Akapitzlist"/>
        <w:jc w:val="both"/>
        <w:rPr>
          <w:rFonts w:ascii="Times New Roman" w:hAnsi="Times New Roman" w:cs="Times New Roman"/>
          <w:b/>
        </w:rPr>
      </w:pPr>
    </w:p>
    <w:p w:rsidR="00EF73E9" w:rsidRDefault="00EF73E9" w:rsidP="000E2D25">
      <w:pPr>
        <w:pStyle w:val="Akapitzlist"/>
        <w:jc w:val="both"/>
        <w:rPr>
          <w:rFonts w:ascii="Times New Roman" w:hAnsi="Times New Roman" w:cs="Times New Roman"/>
          <w:b/>
        </w:rPr>
      </w:pPr>
    </w:p>
    <w:p w:rsidR="001B4E75" w:rsidRPr="00474626" w:rsidRDefault="001B4E75" w:rsidP="001B4E75">
      <w:pPr>
        <w:pStyle w:val="Akapitzlist"/>
        <w:numPr>
          <w:ilvl w:val="0"/>
          <w:numId w:val="22"/>
        </w:numPr>
        <w:rPr>
          <w:rFonts w:ascii="Times New Roman" w:hAnsi="Times New Roman" w:cs="Times New Roman"/>
          <w:b/>
        </w:rPr>
      </w:pPr>
      <w:r w:rsidRPr="00474626">
        <w:rPr>
          <w:rFonts w:ascii="Times New Roman" w:hAnsi="Times New Roman" w:cs="Times New Roman"/>
          <w:b/>
        </w:rPr>
        <w:t>Pokój nr 3</w:t>
      </w:r>
      <w:r>
        <w:rPr>
          <w:rFonts w:ascii="Times New Roman" w:hAnsi="Times New Roman" w:cs="Times New Roman"/>
          <w:b/>
        </w:rPr>
        <w:t>04</w:t>
      </w:r>
      <w:r w:rsidRPr="00474626">
        <w:rPr>
          <w:rFonts w:ascii="Times New Roman" w:hAnsi="Times New Roman" w:cs="Times New Roman"/>
          <w:b/>
        </w:rPr>
        <w:t xml:space="preserve"> – </w:t>
      </w:r>
      <w:r>
        <w:rPr>
          <w:rFonts w:ascii="Times New Roman" w:hAnsi="Times New Roman" w:cs="Times New Roman"/>
          <w:b/>
        </w:rPr>
        <w:t>III piętro</w:t>
      </w:r>
      <w:r w:rsidRPr="00474626">
        <w:rPr>
          <w:rFonts w:ascii="Times New Roman" w:hAnsi="Times New Roman" w:cs="Times New Roman"/>
          <w:b/>
        </w:rPr>
        <w:t xml:space="preserve"> </w:t>
      </w:r>
      <w:r w:rsidRPr="00474626">
        <w:rPr>
          <w:rFonts w:ascii="Times New Roman" w:hAnsi="Times New Roman" w:cs="Times New Roman"/>
          <w:b/>
          <w:i/>
        </w:rPr>
        <w:t xml:space="preserve">/ zaznaczony na rzucie </w:t>
      </w:r>
      <w:r>
        <w:rPr>
          <w:rFonts w:ascii="Times New Roman" w:hAnsi="Times New Roman" w:cs="Times New Roman"/>
          <w:b/>
          <w:i/>
        </w:rPr>
        <w:t>III piętra</w:t>
      </w:r>
      <w:r w:rsidRPr="00474626">
        <w:rPr>
          <w:rFonts w:ascii="Times New Roman" w:hAnsi="Times New Roman" w:cs="Times New Roman"/>
          <w:b/>
          <w:i/>
        </w:rPr>
        <w:t xml:space="preserve"> kolorem żółtym/</w:t>
      </w:r>
    </w:p>
    <w:p w:rsidR="001B4E75" w:rsidRPr="00474626" w:rsidRDefault="001B4E75" w:rsidP="001B4E75">
      <w:pPr>
        <w:pStyle w:val="Akapitzlist"/>
        <w:rPr>
          <w:rFonts w:ascii="Times New Roman" w:hAnsi="Times New Roman" w:cs="Times New Roman"/>
          <w:b/>
        </w:rPr>
      </w:pPr>
    </w:p>
    <w:p w:rsidR="001B4E75" w:rsidRPr="00474626" w:rsidRDefault="001B4E75" w:rsidP="001B4E7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474626">
        <w:rPr>
          <w:rFonts w:ascii="Times New Roman" w:hAnsi="Times New Roman" w:cs="Times New Roman"/>
        </w:rPr>
        <w:t>Usunięcie miejscowych wykwitów na ścianach i sufitach;</w:t>
      </w:r>
    </w:p>
    <w:p w:rsidR="001B4E75" w:rsidRPr="00474626" w:rsidRDefault="001B4E75" w:rsidP="001B4E7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474626">
        <w:rPr>
          <w:rFonts w:ascii="Times New Roman" w:hAnsi="Times New Roman" w:cs="Times New Roman"/>
        </w:rPr>
        <w:t>Miejscowe naprawy tynku na ścianach i sufitach;</w:t>
      </w:r>
    </w:p>
    <w:p w:rsidR="001B4E75" w:rsidRPr="00474626" w:rsidRDefault="001B4E75" w:rsidP="001B4E7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474626">
        <w:rPr>
          <w:rFonts w:ascii="Times New Roman" w:hAnsi="Times New Roman" w:cs="Times New Roman"/>
        </w:rPr>
        <w:t>Przygotowanie ścian i sufitu do prac malarskich;</w:t>
      </w:r>
    </w:p>
    <w:p w:rsidR="001B4E75" w:rsidRPr="00474626" w:rsidRDefault="001B4E75" w:rsidP="001B4E7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474626">
        <w:rPr>
          <w:rFonts w:ascii="Times New Roman" w:hAnsi="Times New Roman" w:cs="Times New Roman"/>
        </w:rPr>
        <w:t>Malowanie ścian i sufitu (minimum 2x z uprzednim gruntowaniem);</w:t>
      </w:r>
    </w:p>
    <w:p w:rsidR="001B4E75" w:rsidRPr="00474626" w:rsidRDefault="001B4E75" w:rsidP="001B4E7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474626">
        <w:rPr>
          <w:rFonts w:ascii="Times New Roman" w:hAnsi="Times New Roman" w:cs="Times New Roman"/>
        </w:rPr>
        <w:t>Malowanie rur instalacji wewnętrznej;</w:t>
      </w:r>
    </w:p>
    <w:p w:rsidR="001B4E75" w:rsidRPr="00474626" w:rsidRDefault="001B4E75" w:rsidP="001B4E7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  <w:b/>
        </w:rPr>
      </w:pPr>
      <w:r w:rsidRPr="00474626">
        <w:rPr>
          <w:rFonts w:ascii="Times New Roman" w:hAnsi="Times New Roman" w:cs="Times New Roman"/>
        </w:rPr>
        <w:t>Demontaż i ponowny montaż istniejącego oświetlenia oraz akcesoriów elektrycznych (włączniki, gniazda wtykowe);</w:t>
      </w:r>
    </w:p>
    <w:p w:rsidR="001B4E75" w:rsidRPr="001107C7" w:rsidRDefault="001B4E75" w:rsidP="001B4E7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</w:rPr>
        <w:t>Wymiana kratki wentylacyjnej</w:t>
      </w:r>
      <w:r w:rsidR="00B0411F">
        <w:rPr>
          <w:rFonts w:ascii="Times New Roman" w:hAnsi="Times New Roman" w:cs="Times New Roman"/>
        </w:rPr>
        <w:t>.</w:t>
      </w:r>
    </w:p>
    <w:p w:rsidR="001107C7" w:rsidRPr="00B0411F" w:rsidRDefault="001107C7" w:rsidP="001107C7">
      <w:pPr>
        <w:pStyle w:val="Akapitzlist"/>
        <w:ind w:left="1440"/>
        <w:jc w:val="both"/>
        <w:rPr>
          <w:rFonts w:ascii="Times New Roman" w:hAnsi="Times New Roman" w:cs="Times New Roman"/>
          <w:b/>
        </w:rPr>
      </w:pPr>
    </w:p>
    <w:p w:rsidR="001107C7" w:rsidRPr="000E2D25" w:rsidRDefault="001107C7" w:rsidP="001107C7">
      <w:pPr>
        <w:pStyle w:val="Akapitzlist"/>
        <w:numPr>
          <w:ilvl w:val="0"/>
          <w:numId w:val="22"/>
        </w:num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Korytarz przy pomieszczeniach </w:t>
      </w:r>
      <w:r w:rsidR="00731103">
        <w:rPr>
          <w:rFonts w:ascii="Times New Roman" w:hAnsi="Times New Roman" w:cs="Times New Roman"/>
          <w:b/>
        </w:rPr>
        <w:t xml:space="preserve">nr </w:t>
      </w:r>
      <w:r>
        <w:rPr>
          <w:rFonts w:ascii="Times New Roman" w:hAnsi="Times New Roman" w:cs="Times New Roman"/>
          <w:b/>
        </w:rPr>
        <w:t xml:space="preserve">301 – 308  – III piętro </w:t>
      </w:r>
      <w:r w:rsidRPr="000E2D25">
        <w:rPr>
          <w:rFonts w:ascii="Times New Roman" w:hAnsi="Times New Roman" w:cs="Times New Roman"/>
          <w:i/>
        </w:rPr>
        <w:t xml:space="preserve">/ zaznaczony na rzucie </w:t>
      </w:r>
      <w:r>
        <w:rPr>
          <w:rFonts w:ascii="Times New Roman" w:hAnsi="Times New Roman" w:cs="Times New Roman"/>
          <w:i/>
        </w:rPr>
        <w:t>III piętra</w:t>
      </w:r>
      <w:r w:rsidRPr="000E2D25">
        <w:rPr>
          <w:rFonts w:ascii="Times New Roman" w:hAnsi="Times New Roman" w:cs="Times New Roman"/>
          <w:i/>
        </w:rPr>
        <w:t xml:space="preserve"> kolorem </w:t>
      </w:r>
      <w:r>
        <w:rPr>
          <w:rFonts w:ascii="Times New Roman" w:hAnsi="Times New Roman" w:cs="Times New Roman"/>
          <w:i/>
        </w:rPr>
        <w:t>niebieskim</w:t>
      </w:r>
      <w:r w:rsidRPr="000E2D25">
        <w:rPr>
          <w:rFonts w:ascii="Times New Roman" w:hAnsi="Times New Roman" w:cs="Times New Roman"/>
          <w:i/>
        </w:rPr>
        <w:t>/</w:t>
      </w:r>
    </w:p>
    <w:p w:rsidR="001107C7" w:rsidRPr="000E2D25" w:rsidRDefault="001107C7" w:rsidP="001107C7">
      <w:pPr>
        <w:pStyle w:val="Akapitzlist"/>
        <w:jc w:val="both"/>
        <w:rPr>
          <w:rFonts w:ascii="Times New Roman" w:hAnsi="Times New Roman" w:cs="Times New Roman"/>
          <w:b/>
        </w:rPr>
      </w:pPr>
    </w:p>
    <w:p w:rsidR="001107C7" w:rsidRPr="000E2D25" w:rsidRDefault="001107C7" w:rsidP="001107C7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0E2D25">
        <w:rPr>
          <w:rFonts w:ascii="Times New Roman" w:hAnsi="Times New Roman" w:cs="Times New Roman"/>
        </w:rPr>
        <w:t>Usunięcie miejscowych wykwitów na ścianach i sufitach;</w:t>
      </w:r>
    </w:p>
    <w:p w:rsidR="001107C7" w:rsidRPr="000E2D25" w:rsidRDefault="001107C7" w:rsidP="001107C7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0E2D25">
        <w:rPr>
          <w:rFonts w:ascii="Times New Roman" w:hAnsi="Times New Roman" w:cs="Times New Roman"/>
        </w:rPr>
        <w:t>Miejscowe naprawy tynku na ścianach i sufitach;</w:t>
      </w:r>
    </w:p>
    <w:p w:rsidR="001107C7" w:rsidRPr="000E2D25" w:rsidRDefault="001107C7" w:rsidP="001107C7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0E2D25">
        <w:rPr>
          <w:rFonts w:ascii="Times New Roman" w:hAnsi="Times New Roman" w:cs="Times New Roman"/>
        </w:rPr>
        <w:t>Przygotowanie ścian i sufitu do prac malarskich;</w:t>
      </w:r>
    </w:p>
    <w:p w:rsidR="001107C7" w:rsidRPr="000E2D25" w:rsidRDefault="001107C7" w:rsidP="001107C7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0E2D25">
        <w:rPr>
          <w:rFonts w:ascii="Times New Roman" w:hAnsi="Times New Roman" w:cs="Times New Roman"/>
        </w:rPr>
        <w:t>Malowanie ścian i sufitu (minimum 2x z uprzednim gruntowaniem);</w:t>
      </w:r>
    </w:p>
    <w:p w:rsidR="001107C7" w:rsidRPr="000E2D25" w:rsidRDefault="001107C7" w:rsidP="001107C7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0E2D25">
        <w:rPr>
          <w:rFonts w:ascii="Times New Roman" w:hAnsi="Times New Roman" w:cs="Times New Roman"/>
        </w:rPr>
        <w:t>Malowanie rur instalacji wewnętrznej;</w:t>
      </w:r>
    </w:p>
    <w:p w:rsidR="001107C7" w:rsidRDefault="001107C7" w:rsidP="001107C7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0E2D25">
        <w:rPr>
          <w:rFonts w:ascii="Times New Roman" w:hAnsi="Times New Roman" w:cs="Times New Roman"/>
        </w:rPr>
        <w:t>Demontaż i ponowny montaż istniejącego oświetlenia oraz akcesoriów elektrycznych (włączniki, gniazda wtykowe);</w:t>
      </w:r>
    </w:p>
    <w:p w:rsidR="001107C7" w:rsidRDefault="001107C7" w:rsidP="001107C7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Demontaż i ponowny montaż odbojnic ściennych oraz maskownic podsufitowych;</w:t>
      </w:r>
    </w:p>
    <w:p w:rsidR="001107C7" w:rsidRPr="000E2D25" w:rsidRDefault="001107C7" w:rsidP="001107C7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Malowanie odbojnic ściennych oraz maskownic podsufitowych.</w:t>
      </w:r>
    </w:p>
    <w:p w:rsidR="001107C7" w:rsidRDefault="001107C7" w:rsidP="001107C7">
      <w:pPr>
        <w:pStyle w:val="Akapitzlist"/>
        <w:spacing w:after="0" w:line="240" w:lineRule="auto"/>
        <w:jc w:val="both"/>
        <w:rPr>
          <w:rFonts w:ascii="Times New Roman" w:hAnsi="Times New Roman" w:cs="Times New Roman"/>
          <w:b/>
        </w:rPr>
      </w:pPr>
    </w:p>
    <w:p w:rsidR="00B0411F" w:rsidRPr="00474626" w:rsidRDefault="00B0411F" w:rsidP="00B0411F">
      <w:pPr>
        <w:pStyle w:val="Akapitzlist"/>
        <w:numPr>
          <w:ilvl w:val="0"/>
          <w:numId w:val="22"/>
        </w:numPr>
        <w:rPr>
          <w:rFonts w:ascii="Times New Roman" w:hAnsi="Times New Roman" w:cs="Times New Roman"/>
          <w:b/>
        </w:rPr>
      </w:pPr>
      <w:r w:rsidRPr="00474626">
        <w:rPr>
          <w:rFonts w:ascii="Times New Roman" w:hAnsi="Times New Roman" w:cs="Times New Roman"/>
          <w:b/>
        </w:rPr>
        <w:t xml:space="preserve">Pokój nr </w:t>
      </w:r>
      <w:r>
        <w:rPr>
          <w:rFonts w:ascii="Times New Roman" w:hAnsi="Times New Roman" w:cs="Times New Roman"/>
          <w:b/>
        </w:rPr>
        <w:t>403</w:t>
      </w:r>
      <w:r w:rsidRPr="00474626">
        <w:rPr>
          <w:rFonts w:ascii="Times New Roman" w:hAnsi="Times New Roman" w:cs="Times New Roman"/>
          <w:b/>
        </w:rPr>
        <w:t xml:space="preserve"> – </w:t>
      </w:r>
      <w:r>
        <w:rPr>
          <w:rFonts w:ascii="Times New Roman" w:hAnsi="Times New Roman" w:cs="Times New Roman"/>
          <w:b/>
        </w:rPr>
        <w:t>IV piętro</w:t>
      </w:r>
      <w:r w:rsidRPr="00474626">
        <w:rPr>
          <w:rFonts w:ascii="Times New Roman" w:hAnsi="Times New Roman" w:cs="Times New Roman"/>
          <w:b/>
        </w:rPr>
        <w:t xml:space="preserve"> </w:t>
      </w:r>
      <w:r w:rsidRPr="00474626">
        <w:rPr>
          <w:rFonts w:ascii="Times New Roman" w:hAnsi="Times New Roman" w:cs="Times New Roman"/>
          <w:b/>
          <w:i/>
        </w:rPr>
        <w:t xml:space="preserve">/ zaznaczony na rzucie </w:t>
      </w:r>
      <w:r>
        <w:rPr>
          <w:rFonts w:ascii="Times New Roman" w:hAnsi="Times New Roman" w:cs="Times New Roman"/>
          <w:b/>
          <w:i/>
        </w:rPr>
        <w:t>IV piętra</w:t>
      </w:r>
      <w:r w:rsidRPr="00474626">
        <w:rPr>
          <w:rFonts w:ascii="Times New Roman" w:hAnsi="Times New Roman" w:cs="Times New Roman"/>
          <w:b/>
          <w:i/>
        </w:rPr>
        <w:t xml:space="preserve"> kolorem żółtym/</w:t>
      </w:r>
    </w:p>
    <w:p w:rsidR="00B0411F" w:rsidRPr="00474626" w:rsidRDefault="00B0411F" w:rsidP="00B0411F">
      <w:pPr>
        <w:pStyle w:val="Akapitzlist"/>
        <w:rPr>
          <w:rFonts w:ascii="Times New Roman" w:hAnsi="Times New Roman" w:cs="Times New Roman"/>
          <w:b/>
        </w:rPr>
      </w:pPr>
    </w:p>
    <w:p w:rsidR="00B0411F" w:rsidRPr="00474626" w:rsidRDefault="00B0411F" w:rsidP="00B0411F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474626">
        <w:rPr>
          <w:rFonts w:ascii="Times New Roman" w:hAnsi="Times New Roman" w:cs="Times New Roman"/>
        </w:rPr>
        <w:t>Usunięcie miejscowych wykwitów na ścianach i sufitach;</w:t>
      </w:r>
    </w:p>
    <w:p w:rsidR="00B0411F" w:rsidRPr="00474626" w:rsidRDefault="00B0411F" w:rsidP="00B0411F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474626">
        <w:rPr>
          <w:rFonts w:ascii="Times New Roman" w:hAnsi="Times New Roman" w:cs="Times New Roman"/>
        </w:rPr>
        <w:t>Miejscowe naprawy tynku na ścianach i sufitach;</w:t>
      </w:r>
    </w:p>
    <w:p w:rsidR="00B0411F" w:rsidRPr="00474626" w:rsidRDefault="00B0411F" w:rsidP="00B0411F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474626">
        <w:rPr>
          <w:rFonts w:ascii="Times New Roman" w:hAnsi="Times New Roman" w:cs="Times New Roman"/>
        </w:rPr>
        <w:t>Przygotowanie ścian i sufitu do prac malarskich;</w:t>
      </w:r>
    </w:p>
    <w:p w:rsidR="00B0411F" w:rsidRPr="00474626" w:rsidRDefault="00B0411F" w:rsidP="00B0411F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474626">
        <w:rPr>
          <w:rFonts w:ascii="Times New Roman" w:hAnsi="Times New Roman" w:cs="Times New Roman"/>
        </w:rPr>
        <w:t>Malowanie ścian i sufitu (minimum 2x z uprzednim gruntowaniem);</w:t>
      </w:r>
    </w:p>
    <w:p w:rsidR="00B0411F" w:rsidRPr="00474626" w:rsidRDefault="00B0411F" w:rsidP="00B0411F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474626">
        <w:rPr>
          <w:rFonts w:ascii="Times New Roman" w:hAnsi="Times New Roman" w:cs="Times New Roman"/>
        </w:rPr>
        <w:t>Malowanie rur instalacji wewnętrznej;</w:t>
      </w:r>
    </w:p>
    <w:p w:rsidR="00B0411F" w:rsidRPr="00474626" w:rsidRDefault="00B0411F" w:rsidP="00B0411F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  <w:b/>
        </w:rPr>
      </w:pPr>
      <w:r w:rsidRPr="00474626">
        <w:rPr>
          <w:rFonts w:ascii="Times New Roman" w:hAnsi="Times New Roman" w:cs="Times New Roman"/>
        </w:rPr>
        <w:t>Demontaż i ponowny montaż istniejącego oświetlenia oraz akcesoriów elektrycznych (włączniki, gniazda wtykowe);</w:t>
      </w:r>
    </w:p>
    <w:p w:rsidR="00B0411F" w:rsidRPr="00B0411F" w:rsidRDefault="00B0411F" w:rsidP="00B0411F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</w:rPr>
        <w:t>Wymiana kratki wentylacyjnej.</w:t>
      </w:r>
    </w:p>
    <w:p w:rsidR="00B0411F" w:rsidRPr="00B0411F" w:rsidRDefault="00B0411F" w:rsidP="00B0411F">
      <w:pPr>
        <w:pStyle w:val="Akapitzlist"/>
        <w:ind w:left="1440"/>
        <w:jc w:val="both"/>
        <w:rPr>
          <w:rFonts w:ascii="Times New Roman" w:hAnsi="Times New Roman" w:cs="Times New Roman"/>
          <w:b/>
        </w:rPr>
      </w:pPr>
    </w:p>
    <w:p w:rsidR="00B0411F" w:rsidRPr="00474626" w:rsidRDefault="00731103" w:rsidP="00B0411F">
      <w:pPr>
        <w:pStyle w:val="Akapitzlist"/>
        <w:numPr>
          <w:ilvl w:val="0"/>
          <w:numId w:val="22"/>
        </w:num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Pokój nr 4</w:t>
      </w:r>
      <w:r w:rsidR="00B0411F">
        <w:rPr>
          <w:rFonts w:ascii="Times New Roman" w:hAnsi="Times New Roman" w:cs="Times New Roman"/>
          <w:b/>
        </w:rPr>
        <w:t>04</w:t>
      </w:r>
      <w:r w:rsidR="00B0411F" w:rsidRPr="00474626">
        <w:rPr>
          <w:rFonts w:ascii="Times New Roman" w:hAnsi="Times New Roman" w:cs="Times New Roman"/>
          <w:b/>
        </w:rPr>
        <w:t xml:space="preserve"> – </w:t>
      </w:r>
      <w:r w:rsidR="00B0411F">
        <w:rPr>
          <w:rFonts w:ascii="Times New Roman" w:hAnsi="Times New Roman" w:cs="Times New Roman"/>
          <w:b/>
        </w:rPr>
        <w:t>IV piętro</w:t>
      </w:r>
      <w:r w:rsidR="00B0411F" w:rsidRPr="00474626">
        <w:rPr>
          <w:rFonts w:ascii="Times New Roman" w:hAnsi="Times New Roman" w:cs="Times New Roman"/>
          <w:b/>
        </w:rPr>
        <w:t xml:space="preserve"> </w:t>
      </w:r>
      <w:r w:rsidR="00B0411F" w:rsidRPr="00474626">
        <w:rPr>
          <w:rFonts w:ascii="Times New Roman" w:hAnsi="Times New Roman" w:cs="Times New Roman"/>
          <w:b/>
          <w:i/>
        </w:rPr>
        <w:t xml:space="preserve">/ zaznaczony na rzucie </w:t>
      </w:r>
      <w:r w:rsidR="00B0411F">
        <w:rPr>
          <w:rFonts w:ascii="Times New Roman" w:hAnsi="Times New Roman" w:cs="Times New Roman"/>
          <w:b/>
          <w:i/>
        </w:rPr>
        <w:t>IV piętra</w:t>
      </w:r>
      <w:r w:rsidR="00B0411F" w:rsidRPr="00474626">
        <w:rPr>
          <w:rFonts w:ascii="Times New Roman" w:hAnsi="Times New Roman" w:cs="Times New Roman"/>
          <w:b/>
          <w:i/>
        </w:rPr>
        <w:t xml:space="preserve"> kolorem żółtym/</w:t>
      </w:r>
    </w:p>
    <w:p w:rsidR="00B0411F" w:rsidRPr="00474626" w:rsidRDefault="00B0411F" w:rsidP="00B0411F">
      <w:pPr>
        <w:pStyle w:val="Akapitzlist"/>
        <w:rPr>
          <w:rFonts w:ascii="Times New Roman" w:hAnsi="Times New Roman" w:cs="Times New Roman"/>
          <w:b/>
        </w:rPr>
      </w:pPr>
    </w:p>
    <w:p w:rsidR="00B0411F" w:rsidRPr="00474626" w:rsidRDefault="00B0411F" w:rsidP="00B0411F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474626">
        <w:rPr>
          <w:rFonts w:ascii="Times New Roman" w:hAnsi="Times New Roman" w:cs="Times New Roman"/>
        </w:rPr>
        <w:t>Usunięcie miejscowych wykwitów na ścianach i sufitach;</w:t>
      </w:r>
    </w:p>
    <w:p w:rsidR="00B0411F" w:rsidRPr="00474626" w:rsidRDefault="00B0411F" w:rsidP="00B0411F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474626">
        <w:rPr>
          <w:rFonts w:ascii="Times New Roman" w:hAnsi="Times New Roman" w:cs="Times New Roman"/>
        </w:rPr>
        <w:t>Miejscowe naprawy tynku na ścianach i sufitach;</w:t>
      </w:r>
    </w:p>
    <w:p w:rsidR="00B0411F" w:rsidRPr="00474626" w:rsidRDefault="00B0411F" w:rsidP="00B0411F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474626">
        <w:rPr>
          <w:rFonts w:ascii="Times New Roman" w:hAnsi="Times New Roman" w:cs="Times New Roman"/>
        </w:rPr>
        <w:t>Przygotowanie ścian i sufitu do prac malarskich;</w:t>
      </w:r>
    </w:p>
    <w:p w:rsidR="00B0411F" w:rsidRPr="00474626" w:rsidRDefault="00B0411F" w:rsidP="00B0411F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474626">
        <w:rPr>
          <w:rFonts w:ascii="Times New Roman" w:hAnsi="Times New Roman" w:cs="Times New Roman"/>
        </w:rPr>
        <w:t>Malowanie ścian i sufitu (minimum 2x z uprzednim gruntowaniem);</w:t>
      </w:r>
    </w:p>
    <w:p w:rsidR="00B0411F" w:rsidRPr="00474626" w:rsidRDefault="00B0411F" w:rsidP="00B0411F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474626">
        <w:rPr>
          <w:rFonts w:ascii="Times New Roman" w:hAnsi="Times New Roman" w:cs="Times New Roman"/>
        </w:rPr>
        <w:t>Malowanie rur instalacji wewnętrznej;</w:t>
      </w:r>
    </w:p>
    <w:p w:rsidR="00B0411F" w:rsidRPr="00474626" w:rsidRDefault="00B0411F" w:rsidP="00B0411F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  <w:b/>
        </w:rPr>
      </w:pPr>
      <w:r w:rsidRPr="00474626">
        <w:rPr>
          <w:rFonts w:ascii="Times New Roman" w:hAnsi="Times New Roman" w:cs="Times New Roman"/>
        </w:rPr>
        <w:lastRenderedPageBreak/>
        <w:t>Demontaż i ponowny montaż istniejącego oświetlenia oraz akcesoriów elektrycznych (włączniki, gniazda wtykowe);</w:t>
      </w:r>
    </w:p>
    <w:p w:rsidR="00B0411F" w:rsidRPr="0084564A" w:rsidRDefault="00B0411F" w:rsidP="00B0411F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</w:rPr>
        <w:t>Wymiana kratki wentylacyjnej</w:t>
      </w:r>
    </w:p>
    <w:p w:rsidR="0084564A" w:rsidRPr="00474626" w:rsidRDefault="0084564A" w:rsidP="0084564A">
      <w:pPr>
        <w:pStyle w:val="Akapitzlist"/>
        <w:ind w:left="1440"/>
        <w:jc w:val="both"/>
        <w:rPr>
          <w:rFonts w:ascii="Times New Roman" w:hAnsi="Times New Roman" w:cs="Times New Roman"/>
          <w:b/>
        </w:rPr>
      </w:pPr>
    </w:p>
    <w:p w:rsidR="000447F0" w:rsidRPr="000447F0" w:rsidRDefault="000447F0" w:rsidP="000447F0">
      <w:pPr>
        <w:numPr>
          <w:ilvl w:val="0"/>
          <w:numId w:val="22"/>
        </w:numPr>
        <w:contextualSpacing/>
        <w:rPr>
          <w:rFonts w:ascii="Times New Roman" w:hAnsi="Times New Roman" w:cs="Times New Roman"/>
          <w:b/>
        </w:rPr>
      </w:pPr>
      <w:r w:rsidRPr="000447F0">
        <w:rPr>
          <w:rFonts w:ascii="Times New Roman" w:hAnsi="Times New Roman" w:cs="Times New Roman"/>
          <w:b/>
        </w:rPr>
        <w:t xml:space="preserve">Pokój nr </w:t>
      </w:r>
      <w:r>
        <w:rPr>
          <w:rFonts w:ascii="Times New Roman" w:hAnsi="Times New Roman" w:cs="Times New Roman"/>
          <w:b/>
        </w:rPr>
        <w:t>501</w:t>
      </w:r>
      <w:r w:rsidRPr="000447F0">
        <w:rPr>
          <w:rFonts w:ascii="Times New Roman" w:hAnsi="Times New Roman" w:cs="Times New Roman"/>
          <w:b/>
        </w:rPr>
        <w:t xml:space="preserve"> – </w:t>
      </w:r>
      <w:r>
        <w:rPr>
          <w:rFonts w:ascii="Times New Roman" w:hAnsi="Times New Roman" w:cs="Times New Roman"/>
          <w:b/>
        </w:rPr>
        <w:t>V</w:t>
      </w:r>
      <w:r w:rsidRPr="000447F0">
        <w:rPr>
          <w:rFonts w:ascii="Times New Roman" w:hAnsi="Times New Roman" w:cs="Times New Roman"/>
          <w:b/>
        </w:rPr>
        <w:t xml:space="preserve"> piętro </w:t>
      </w:r>
      <w:r w:rsidRPr="000447F0">
        <w:rPr>
          <w:rFonts w:ascii="Times New Roman" w:hAnsi="Times New Roman" w:cs="Times New Roman"/>
          <w:b/>
          <w:i/>
        </w:rPr>
        <w:t xml:space="preserve">/ zaznaczony na rzucie </w:t>
      </w:r>
      <w:r>
        <w:rPr>
          <w:rFonts w:ascii="Times New Roman" w:hAnsi="Times New Roman" w:cs="Times New Roman"/>
          <w:b/>
          <w:i/>
        </w:rPr>
        <w:t>V</w:t>
      </w:r>
      <w:r w:rsidRPr="000447F0">
        <w:rPr>
          <w:rFonts w:ascii="Times New Roman" w:hAnsi="Times New Roman" w:cs="Times New Roman"/>
          <w:b/>
          <w:i/>
        </w:rPr>
        <w:t xml:space="preserve"> piętra kolorem żółtym/</w:t>
      </w:r>
    </w:p>
    <w:p w:rsidR="000447F0" w:rsidRPr="000447F0" w:rsidRDefault="000447F0" w:rsidP="000447F0">
      <w:pPr>
        <w:ind w:left="720"/>
        <w:contextualSpacing/>
        <w:rPr>
          <w:rFonts w:ascii="Times New Roman" w:hAnsi="Times New Roman" w:cs="Times New Roman"/>
          <w:b/>
        </w:rPr>
      </w:pP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Usunięcie miejscowych wykwitów na ścianach i sufitach;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Miejscowe naprawy tynku na ścianach i sufitach;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Demontaż istniejących okładzin ceramicznych ściennych;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Przygotowanie podłoża do ułożenia okładzin ściennych ceramicznych;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Ułożenie nowych okładzin ceramicznych w miejscu dotychczas istniejących;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Demontaż istniejących akcesoriów sanitarnych  - bateria  ścienna, umywalka;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Montaż nowej, kompletnej baterii umywalkowej ściennej/umywalkowej;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Montaż nowej, kompletnej  umywalki ceramicznej z półpostumentem;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Przygotowanie ścian i sufitu do prac malarskich;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Malowanie ścian i sufitu (minimum 2x z uprzednim gruntowaniem);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Malowanie rur instalacji wewnętrznej;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  <w:b/>
        </w:rPr>
      </w:pPr>
      <w:r w:rsidRPr="000447F0">
        <w:rPr>
          <w:rFonts w:ascii="Times New Roman" w:hAnsi="Times New Roman" w:cs="Times New Roman"/>
        </w:rPr>
        <w:t>Demontaż i ponowny montaż istniejącego oświetlenia oraz akcesoriów elektrycznych (włączniki, gniazda wtykowe);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  <w:b/>
        </w:rPr>
      </w:pPr>
      <w:r w:rsidRPr="000447F0">
        <w:rPr>
          <w:rFonts w:ascii="Times New Roman" w:hAnsi="Times New Roman" w:cs="Times New Roman"/>
        </w:rPr>
        <w:t>Wymiana kratki wentylacyjnej.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</w:rPr>
        <w:t>Demontaż istniejącej wykładziny rulonowej;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Wyrównanie podłoża;</w:t>
      </w:r>
    </w:p>
    <w:p w:rsid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 xml:space="preserve">Ułożenie nowej wykładziny rulonowej z </w:t>
      </w:r>
      <w:r>
        <w:rPr>
          <w:rFonts w:ascii="Times New Roman" w:hAnsi="Times New Roman" w:cs="Times New Roman"/>
        </w:rPr>
        <w:t>ułożeniem nowych listew</w:t>
      </w:r>
      <w:r w:rsidRPr="000447F0">
        <w:rPr>
          <w:rFonts w:ascii="Times New Roman" w:hAnsi="Times New Roman" w:cs="Times New Roman"/>
        </w:rPr>
        <w:t xml:space="preserve"> przyścienny</w:t>
      </w:r>
      <w:r>
        <w:rPr>
          <w:rFonts w:ascii="Times New Roman" w:hAnsi="Times New Roman" w:cs="Times New Roman"/>
        </w:rPr>
        <w:t>ch</w:t>
      </w:r>
      <w:r w:rsidRPr="000447F0">
        <w:rPr>
          <w:rFonts w:ascii="Times New Roman" w:hAnsi="Times New Roman" w:cs="Times New Roman"/>
        </w:rPr>
        <w:t>;</w:t>
      </w:r>
    </w:p>
    <w:p w:rsidR="000447F0" w:rsidRPr="000447F0" w:rsidRDefault="000447F0" w:rsidP="000447F0">
      <w:pPr>
        <w:contextualSpacing/>
        <w:jc w:val="both"/>
        <w:rPr>
          <w:rFonts w:ascii="Times New Roman" w:hAnsi="Times New Roman" w:cs="Times New Roman"/>
        </w:rPr>
      </w:pPr>
    </w:p>
    <w:p w:rsidR="000447F0" w:rsidRPr="000447F0" w:rsidRDefault="000447F0" w:rsidP="000447F0">
      <w:pPr>
        <w:numPr>
          <w:ilvl w:val="0"/>
          <w:numId w:val="22"/>
        </w:numPr>
        <w:contextualSpacing/>
        <w:rPr>
          <w:rFonts w:ascii="Times New Roman" w:hAnsi="Times New Roman" w:cs="Times New Roman"/>
          <w:b/>
        </w:rPr>
      </w:pPr>
      <w:r w:rsidRPr="000447F0">
        <w:rPr>
          <w:rFonts w:ascii="Times New Roman" w:hAnsi="Times New Roman" w:cs="Times New Roman"/>
          <w:b/>
        </w:rPr>
        <w:t xml:space="preserve">Pokój nr </w:t>
      </w:r>
      <w:r>
        <w:rPr>
          <w:rFonts w:ascii="Times New Roman" w:hAnsi="Times New Roman" w:cs="Times New Roman"/>
          <w:b/>
        </w:rPr>
        <w:t xml:space="preserve">502 /CIEMNIA/ </w:t>
      </w:r>
      <w:r w:rsidRPr="000447F0">
        <w:rPr>
          <w:rFonts w:ascii="Times New Roman" w:hAnsi="Times New Roman" w:cs="Times New Roman"/>
          <w:b/>
        </w:rPr>
        <w:t xml:space="preserve"> – </w:t>
      </w:r>
      <w:r>
        <w:rPr>
          <w:rFonts w:ascii="Times New Roman" w:hAnsi="Times New Roman" w:cs="Times New Roman"/>
          <w:b/>
        </w:rPr>
        <w:t>V</w:t>
      </w:r>
      <w:r w:rsidRPr="000447F0">
        <w:rPr>
          <w:rFonts w:ascii="Times New Roman" w:hAnsi="Times New Roman" w:cs="Times New Roman"/>
          <w:b/>
        </w:rPr>
        <w:t xml:space="preserve"> piętro </w:t>
      </w:r>
      <w:r w:rsidRPr="000447F0">
        <w:rPr>
          <w:rFonts w:ascii="Times New Roman" w:hAnsi="Times New Roman" w:cs="Times New Roman"/>
          <w:b/>
          <w:i/>
        </w:rPr>
        <w:t xml:space="preserve">/ zaznaczony na rzucie </w:t>
      </w:r>
      <w:r>
        <w:rPr>
          <w:rFonts w:ascii="Times New Roman" w:hAnsi="Times New Roman" w:cs="Times New Roman"/>
          <w:b/>
          <w:i/>
        </w:rPr>
        <w:t>V</w:t>
      </w:r>
      <w:r w:rsidRPr="000447F0">
        <w:rPr>
          <w:rFonts w:ascii="Times New Roman" w:hAnsi="Times New Roman" w:cs="Times New Roman"/>
          <w:b/>
          <w:i/>
        </w:rPr>
        <w:t xml:space="preserve"> piętra kolorem żółtym/</w:t>
      </w:r>
    </w:p>
    <w:p w:rsidR="000447F0" w:rsidRPr="000447F0" w:rsidRDefault="000447F0" w:rsidP="000447F0">
      <w:pPr>
        <w:ind w:left="720"/>
        <w:contextualSpacing/>
        <w:rPr>
          <w:rFonts w:ascii="Times New Roman" w:hAnsi="Times New Roman" w:cs="Times New Roman"/>
          <w:b/>
        </w:rPr>
      </w:pP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Usunięcie miejscowych wykwitów na ścianach i sufitach;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Miejscowe naprawy tynku na ścianach i sufitach;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Demontaż istniejących okładzin ceramicznych ściennych;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Naprawa podłoża po zerwaniu okładzin ściennych;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Przygotowanie ścian i sufitu do prac malarskich;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Malowanie ścian i sufitu (minimum 2x z uprzednim gruntowaniem);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Malowanie rur instalacji wewnętrznej;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  <w:b/>
        </w:rPr>
      </w:pPr>
      <w:r w:rsidRPr="000447F0">
        <w:rPr>
          <w:rFonts w:ascii="Times New Roman" w:hAnsi="Times New Roman" w:cs="Times New Roman"/>
        </w:rPr>
        <w:t>Demontaż i ponowny montaż istniejącego oświetlenia oraz akcesoriów elektrycznych (włączniki, gniazda wtykowe);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  <w:b/>
        </w:rPr>
      </w:pPr>
      <w:r w:rsidRPr="000447F0">
        <w:rPr>
          <w:rFonts w:ascii="Times New Roman" w:hAnsi="Times New Roman" w:cs="Times New Roman"/>
        </w:rPr>
        <w:t>Wymiana kratki wentylacyjnej.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</w:rPr>
        <w:t>Demontaż istniejącej wykładziny rulonowej;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Wyrównanie podłoża;</w:t>
      </w:r>
    </w:p>
    <w:p w:rsid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 xml:space="preserve">Ułożenie nowej wykładziny rulonowej z </w:t>
      </w:r>
      <w:r>
        <w:rPr>
          <w:rFonts w:ascii="Times New Roman" w:hAnsi="Times New Roman" w:cs="Times New Roman"/>
        </w:rPr>
        <w:t>ułożeniem nowych listew</w:t>
      </w:r>
      <w:r w:rsidRPr="000447F0">
        <w:rPr>
          <w:rFonts w:ascii="Times New Roman" w:hAnsi="Times New Roman" w:cs="Times New Roman"/>
        </w:rPr>
        <w:t xml:space="preserve"> przyścienny</w:t>
      </w:r>
      <w:r>
        <w:rPr>
          <w:rFonts w:ascii="Times New Roman" w:hAnsi="Times New Roman" w:cs="Times New Roman"/>
        </w:rPr>
        <w:t>ch</w:t>
      </w:r>
      <w:r w:rsidRPr="000447F0">
        <w:rPr>
          <w:rFonts w:ascii="Times New Roman" w:hAnsi="Times New Roman" w:cs="Times New Roman"/>
        </w:rPr>
        <w:t>;</w:t>
      </w:r>
    </w:p>
    <w:p w:rsidR="000447F0" w:rsidRPr="000447F0" w:rsidRDefault="000447F0" w:rsidP="000447F0">
      <w:pPr>
        <w:ind w:left="1440"/>
        <w:contextualSpacing/>
        <w:jc w:val="both"/>
        <w:rPr>
          <w:rFonts w:ascii="Times New Roman" w:hAnsi="Times New Roman" w:cs="Times New Roman"/>
        </w:rPr>
      </w:pPr>
    </w:p>
    <w:p w:rsidR="000447F0" w:rsidRPr="000447F0" w:rsidRDefault="000447F0" w:rsidP="000447F0">
      <w:pPr>
        <w:numPr>
          <w:ilvl w:val="0"/>
          <w:numId w:val="22"/>
        </w:numPr>
        <w:contextualSpacing/>
        <w:rPr>
          <w:rFonts w:ascii="Times New Roman" w:hAnsi="Times New Roman" w:cs="Times New Roman"/>
          <w:b/>
        </w:rPr>
      </w:pPr>
      <w:r w:rsidRPr="000447F0">
        <w:rPr>
          <w:rFonts w:ascii="Times New Roman" w:hAnsi="Times New Roman" w:cs="Times New Roman"/>
          <w:b/>
        </w:rPr>
        <w:t xml:space="preserve">Pokój nr </w:t>
      </w:r>
      <w:r>
        <w:rPr>
          <w:rFonts w:ascii="Times New Roman" w:hAnsi="Times New Roman" w:cs="Times New Roman"/>
          <w:b/>
        </w:rPr>
        <w:t>503</w:t>
      </w:r>
      <w:r w:rsidRPr="000447F0">
        <w:rPr>
          <w:rFonts w:ascii="Times New Roman" w:hAnsi="Times New Roman" w:cs="Times New Roman"/>
          <w:b/>
        </w:rPr>
        <w:t xml:space="preserve"> – </w:t>
      </w:r>
      <w:r>
        <w:rPr>
          <w:rFonts w:ascii="Times New Roman" w:hAnsi="Times New Roman" w:cs="Times New Roman"/>
          <w:b/>
        </w:rPr>
        <w:t>V</w:t>
      </w:r>
      <w:r w:rsidRPr="000447F0">
        <w:rPr>
          <w:rFonts w:ascii="Times New Roman" w:hAnsi="Times New Roman" w:cs="Times New Roman"/>
          <w:b/>
        </w:rPr>
        <w:t xml:space="preserve"> piętro </w:t>
      </w:r>
      <w:r w:rsidRPr="000447F0">
        <w:rPr>
          <w:rFonts w:ascii="Times New Roman" w:hAnsi="Times New Roman" w:cs="Times New Roman"/>
          <w:b/>
          <w:i/>
        </w:rPr>
        <w:t xml:space="preserve">/ zaznaczony na rzucie </w:t>
      </w:r>
      <w:r>
        <w:rPr>
          <w:rFonts w:ascii="Times New Roman" w:hAnsi="Times New Roman" w:cs="Times New Roman"/>
          <w:b/>
          <w:i/>
        </w:rPr>
        <w:t>V</w:t>
      </w:r>
      <w:r w:rsidRPr="000447F0">
        <w:rPr>
          <w:rFonts w:ascii="Times New Roman" w:hAnsi="Times New Roman" w:cs="Times New Roman"/>
          <w:b/>
          <w:i/>
        </w:rPr>
        <w:t xml:space="preserve"> piętra kolorem żółtym/</w:t>
      </w:r>
    </w:p>
    <w:p w:rsidR="000447F0" w:rsidRPr="000447F0" w:rsidRDefault="000447F0" w:rsidP="000447F0">
      <w:pPr>
        <w:ind w:left="720"/>
        <w:contextualSpacing/>
        <w:rPr>
          <w:rFonts w:ascii="Times New Roman" w:hAnsi="Times New Roman" w:cs="Times New Roman"/>
          <w:b/>
        </w:rPr>
      </w:pP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Usunięcie miejscowych wykwitów na ścianach i sufitach;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Miejscowe naprawy tynku na ścianach i sufitach;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Demontaż istniejących okładzin ceramicznych ściennych;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Przygotowanie podłoża do ułożenia okładzin ściennych ceramicznych;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Ułożenie nowych okładzin ceramicznych w miejscu dotychczas istniejących;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Demontaż istniejących akcesoriów sanitarnych  - bateria  ścienna, umywalka;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lastRenderedPageBreak/>
        <w:t>Montaż nowej, kompletnej baterii umywalkowej ściennej/umywalkowej;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Montaż nowej, kompletnej  umywalki ceramicznej z półpostumentem;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Przygotowanie ścian i sufitu do prac malarskich;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Malowanie ścian i sufitu (minimum 2x z uprzednim gruntowaniem);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Malowanie rur instalacji wewnętrznej;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  <w:b/>
        </w:rPr>
      </w:pPr>
      <w:r w:rsidRPr="000447F0">
        <w:rPr>
          <w:rFonts w:ascii="Times New Roman" w:hAnsi="Times New Roman" w:cs="Times New Roman"/>
        </w:rPr>
        <w:t>Demontaż i ponowny montaż istniejącego oświetlenia oraz akcesoriów elektrycznych (włączniki, gniazda wtykowe);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  <w:b/>
        </w:rPr>
      </w:pPr>
      <w:r w:rsidRPr="000447F0">
        <w:rPr>
          <w:rFonts w:ascii="Times New Roman" w:hAnsi="Times New Roman" w:cs="Times New Roman"/>
        </w:rPr>
        <w:t>Wymiana kratki wentylacyjnej.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</w:rPr>
        <w:t>Demontaż istniejącej wykładziny rulonowej;</w:t>
      </w:r>
    </w:p>
    <w:p w:rsidR="000447F0" w:rsidRPr="000447F0" w:rsidRDefault="000447F0" w:rsidP="000447F0">
      <w:pPr>
        <w:numPr>
          <w:ilvl w:val="0"/>
          <w:numId w:val="23"/>
        </w:numPr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Wyrównanie podłoża;</w:t>
      </w:r>
    </w:p>
    <w:p w:rsidR="00B0411F" w:rsidRPr="000447F0" w:rsidRDefault="000447F0" w:rsidP="000447F0">
      <w:pPr>
        <w:pStyle w:val="Akapitzlist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 w:cs="Times New Roman"/>
          <w:b/>
        </w:rPr>
      </w:pPr>
      <w:r w:rsidRPr="000447F0">
        <w:rPr>
          <w:rFonts w:ascii="Times New Roman" w:hAnsi="Times New Roman" w:cs="Times New Roman"/>
        </w:rPr>
        <w:t>Ułożenie nowej wykładziny rulonowej z ułożeniem nowych listew przyściennych</w:t>
      </w:r>
      <w:r>
        <w:rPr>
          <w:rFonts w:ascii="Times New Roman" w:hAnsi="Times New Roman" w:cs="Times New Roman"/>
        </w:rPr>
        <w:t>.</w:t>
      </w:r>
    </w:p>
    <w:p w:rsidR="000447F0" w:rsidRDefault="000447F0" w:rsidP="000447F0">
      <w:pPr>
        <w:spacing w:after="0" w:line="240" w:lineRule="auto"/>
        <w:jc w:val="both"/>
        <w:rPr>
          <w:rFonts w:ascii="Times New Roman" w:hAnsi="Times New Roman" w:cs="Times New Roman"/>
          <w:b/>
        </w:rPr>
      </w:pPr>
    </w:p>
    <w:p w:rsidR="000447F0" w:rsidRPr="000447F0" w:rsidRDefault="000447F0" w:rsidP="000447F0">
      <w:pPr>
        <w:numPr>
          <w:ilvl w:val="0"/>
          <w:numId w:val="22"/>
        </w:numPr>
        <w:contextualSpacing/>
        <w:rPr>
          <w:rFonts w:ascii="Times New Roman" w:hAnsi="Times New Roman" w:cs="Times New Roman"/>
          <w:b/>
        </w:rPr>
      </w:pPr>
      <w:r w:rsidRPr="000447F0">
        <w:rPr>
          <w:rFonts w:ascii="Times New Roman" w:hAnsi="Times New Roman" w:cs="Times New Roman"/>
          <w:b/>
        </w:rPr>
        <w:t xml:space="preserve">Pokój nr </w:t>
      </w:r>
      <w:r>
        <w:rPr>
          <w:rFonts w:ascii="Times New Roman" w:hAnsi="Times New Roman" w:cs="Times New Roman"/>
          <w:b/>
        </w:rPr>
        <w:t>504</w:t>
      </w:r>
      <w:r w:rsidRPr="000447F0">
        <w:rPr>
          <w:rFonts w:ascii="Times New Roman" w:hAnsi="Times New Roman" w:cs="Times New Roman"/>
          <w:b/>
        </w:rPr>
        <w:t xml:space="preserve"> – </w:t>
      </w:r>
      <w:r>
        <w:rPr>
          <w:rFonts w:ascii="Times New Roman" w:hAnsi="Times New Roman" w:cs="Times New Roman"/>
          <w:b/>
        </w:rPr>
        <w:t>V</w:t>
      </w:r>
      <w:r w:rsidRPr="000447F0">
        <w:rPr>
          <w:rFonts w:ascii="Times New Roman" w:hAnsi="Times New Roman" w:cs="Times New Roman"/>
          <w:b/>
        </w:rPr>
        <w:t xml:space="preserve"> piętro </w:t>
      </w:r>
      <w:r w:rsidRPr="000447F0">
        <w:rPr>
          <w:rFonts w:ascii="Times New Roman" w:hAnsi="Times New Roman" w:cs="Times New Roman"/>
          <w:b/>
          <w:i/>
        </w:rPr>
        <w:t xml:space="preserve">/ zaznaczony na rzucie </w:t>
      </w:r>
      <w:r>
        <w:rPr>
          <w:rFonts w:ascii="Times New Roman" w:hAnsi="Times New Roman" w:cs="Times New Roman"/>
          <w:b/>
          <w:i/>
        </w:rPr>
        <w:t>V</w:t>
      </w:r>
      <w:r w:rsidRPr="000447F0">
        <w:rPr>
          <w:rFonts w:ascii="Times New Roman" w:hAnsi="Times New Roman" w:cs="Times New Roman"/>
          <w:b/>
          <w:i/>
        </w:rPr>
        <w:t xml:space="preserve"> piętra kolorem żółtym/</w:t>
      </w:r>
    </w:p>
    <w:p w:rsidR="000447F0" w:rsidRPr="000447F0" w:rsidRDefault="000447F0" w:rsidP="000447F0">
      <w:pPr>
        <w:ind w:left="720"/>
        <w:contextualSpacing/>
        <w:rPr>
          <w:rFonts w:ascii="Times New Roman" w:hAnsi="Times New Roman" w:cs="Times New Roman"/>
          <w:b/>
        </w:rPr>
      </w:pP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Usunięcie miejscowych wykwitów na ścianach i sufitach;</w:t>
      </w:r>
    </w:p>
    <w:p w:rsid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Miejscowe naprawy tynku na ścianach i sufitach;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Naprawa spękań przy otworze drzwiowym;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Demontaż istniejących okładzin ceramicznych ściennych;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Przygotowanie podłoża do ułożenia okładzin ściennych ceramicznych;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Ułożenie nowych okładzin ceramicznych w miejscu dotychczas istniejących;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Demontaż istniejących akcesoriów sanitarnych  - bateria  ścienna, umywalka;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Montaż nowej, kompletnej baterii umywalkowej ściennej/umywalkowej;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Montaż nowej, kompletnej  umywalki ceramicznej z półpostumentem;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Przygotowanie ścian i sufitu do prac malarskich;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Malowanie ścian i sufitu (minimum 2x z uprzednim gruntowaniem);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Malowanie rur instalacji wewnętrznej;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  <w:b/>
        </w:rPr>
      </w:pPr>
      <w:r w:rsidRPr="000447F0">
        <w:rPr>
          <w:rFonts w:ascii="Times New Roman" w:hAnsi="Times New Roman" w:cs="Times New Roman"/>
        </w:rPr>
        <w:t>Demontaż i ponowny montaż istniejącego oświetlenia oraz akcesoriów elektrycznych (włączniki, gniazda wtykowe);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  <w:b/>
        </w:rPr>
      </w:pPr>
      <w:r w:rsidRPr="000447F0">
        <w:rPr>
          <w:rFonts w:ascii="Times New Roman" w:hAnsi="Times New Roman" w:cs="Times New Roman"/>
        </w:rPr>
        <w:t>Wymiana kratki wentylacyjnej.</w:t>
      </w:r>
    </w:p>
    <w:p w:rsidR="000447F0" w:rsidRPr="000447F0" w:rsidRDefault="000447F0" w:rsidP="000447F0">
      <w:pPr>
        <w:numPr>
          <w:ilvl w:val="0"/>
          <w:numId w:val="23"/>
        </w:numPr>
        <w:contextualSpacing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</w:rPr>
        <w:t>Demontaż istniejącej wykładziny rulonowej;</w:t>
      </w:r>
    </w:p>
    <w:p w:rsidR="000447F0" w:rsidRPr="000447F0" w:rsidRDefault="000447F0" w:rsidP="000447F0">
      <w:pPr>
        <w:numPr>
          <w:ilvl w:val="0"/>
          <w:numId w:val="23"/>
        </w:numPr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0447F0">
        <w:rPr>
          <w:rFonts w:ascii="Times New Roman" w:hAnsi="Times New Roman" w:cs="Times New Roman"/>
        </w:rPr>
        <w:t>Wyrównanie podłoża;</w:t>
      </w:r>
    </w:p>
    <w:p w:rsidR="000447F0" w:rsidRPr="000447F0" w:rsidRDefault="000447F0" w:rsidP="000447F0">
      <w:pPr>
        <w:pStyle w:val="Akapitzlist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 w:cs="Times New Roman"/>
          <w:b/>
        </w:rPr>
      </w:pPr>
      <w:r w:rsidRPr="000447F0">
        <w:rPr>
          <w:rFonts w:ascii="Times New Roman" w:hAnsi="Times New Roman" w:cs="Times New Roman"/>
        </w:rPr>
        <w:t>Ułożenie nowej wykładziny rulonowej z ułożeniem nowych listew przyściennych</w:t>
      </w:r>
    </w:p>
    <w:p w:rsidR="000447F0" w:rsidRPr="000447F0" w:rsidRDefault="000447F0" w:rsidP="000447F0">
      <w:pPr>
        <w:spacing w:after="0" w:line="240" w:lineRule="auto"/>
        <w:jc w:val="both"/>
        <w:rPr>
          <w:rFonts w:ascii="Times New Roman" w:hAnsi="Times New Roman" w:cs="Times New Roman"/>
          <w:b/>
        </w:rPr>
      </w:pPr>
    </w:p>
    <w:p w:rsidR="00F03BE5" w:rsidRPr="000E2D25" w:rsidRDefault="000F711D" w:rsidP="00F03BE5">
      <w:pPr>
        <w:pStyle w:val="Akapitzlist"/>
        <w:numPr>
          <w:ilvl w:val="0"/>
          <w:numId w:val="22"/>
        </w:num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Korytarz przy pomieszczeniach </w:t>
      </w:r>
      <w:r w:rsidR="00731103">
        <w:rPr>
          <w:rFonts w:ascii="Times New Roman" w:hAnsi="Times New Roman" w:cs="Times New Roman"/>
          <w:b/>
        </w:rPr>
        <w:t xml:space="preserve">nr </w:t>
      </w:r>
      <w:r>
        <w:rPr>
          <w:rFonts w:ascii="Times New Roman" w:hAnsi="Times New Roman" w:cs="Times New Roman"/>
          <w:b/>
        </w:rPr>
        <w:t>501 - 508</w:t>
      </w:r>
      <w:r w:rsidR="00F03BE5">
        <w:rPr>
          <w:rFonts w:ascii="Times New Roman" w:hAnsi="Times New Roman" w:cs="Times New Roman"/>
          <w:b/>
        </w:rPr>
        <w:t xml:space="preserve"> – </w:t>
      </w:r>
      <w:r>
        <w:rPr>
          <w:rFonts w:ascii="Times New Roman" w:hAnsi="Times New Roman" w:cs="Times New Roman"/>
          <w:b/>
        </w:rPr>
        <w:t>V piętro</w:t>
      </w:r>
      <w:r w:rsidR="00F03BE5">
        <w:rPr>
          <w:rFonts w:ascii="Times New Roman" w:hAnsi="Times New Roman" w:cs="Times New Roman"/>
          <w:b/>
        </w:rPr>
        <w:t xml:space="preserve"> </w:t>
      </w:r>
      <w:r w:rsidR="00F03BE5" w:rsidRPr="000E2D25">
        <w:rPr>
          <w:rFonts w:ascii="Times New Roman" w:hAnsi="Times New Roman" w:cs="Times New Roman"/>
          <w:i/>
        </w:rPr>
        <w:t xml:space="preserve">/ zaznaczony na rzucie </w:t>
      </w:r>
      <w:r>
        <w:rPr>
          <w:rFonts w:ascii="Times New Roman" w:hAnsi="Times New Roman" w:cs="Times New Roman"/>
          <w:i/>
        </w:rPr>
        <w:t>V piętra</w:t>
      </w:r>
      <w:r w:rsidR="00F03BE5" w:rsidRPr="000E2D25">
        <w:rPr>
          <w:rFonts w:ascii="Times New Roman" w:hAnsi="Times New Roman" w:cs="Times New Roman"/>
          <w:i/>
        </w:rPr>
        <w:t xml:space="preserve"> kolorem </w:t>
      </w:r>
      <w:r w:rsidR="00F03BE5">
        <w:rPr>
          <w:rFonts w:ascii="Times New Roman" w:hAnsi="Times New Roman" w:cs="Times New Roman"/>
          <w:i/>
        </w:rPr>
        <w:t>niebieskim</w:t>
      </w:r>
      <w:r w:rsidR="00F03BE5" w:rsidRPr="000E2D25">
        <w:rPr>
          <w:rFonts w:ascii="Times New Roman" w:hAnsi="Times New Roman" w:cs="Times New Roman"/>
          <w:i/>
        </w:rPr>
        <w:t>/</w:t>
      </w:r>
    </w:p>
    <w:p w:rsidR="00F03BE5" w:rsidRPr="000E2D25" w:rsidRDefault="00F03BE5" w:rsidP="00F03BE5">
      <w:pPr>
        <w:pStyle w:val="Akapitzlist"/>
        <w:jc w:val="both"/>
        <w:rPr>
          <w:rFonts w:ascii="Times New Roman" w:hAnsi="Times New Roman" w:cs="Times New Roman"/>
          <w:b/>
        </w:rPr>
      </w:pPr>
    </w:p>
    <w:p w:rsidR="00F03BE5" w:rsidRPr="000E2D25" w:rsidRDefault="00F03BE5" w:rsidP="00F03BE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0E2D25">
        <w:rPr>
          <w:rFonts w:ascii="Times New Roman" w:hAnsi="Times New Roman" w:cs="Times New Roman"/>
        </w:rPr>
        <w:t>Usunięcie miejscowych wykwitów na ścianach i sufitach;</w:t>
      </w:r>
    </w:p>
    <w:p w:rsidR="00F03BE5" w:rsidRPr="000E2D25" w:rsidRDefault="00F03BE5" w:rsidP="00F03BE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0E2D25">
        <w:rPr>
          <w:rFonts w:ascii="Times New Roman" w:hAnsi="Times New Roman" w:cs="Times New Roman"/>
        </w:rPr>
        <w:t>Miejscowe naprawy tynku na ścianach i sufitach;</w:t>
      </w:r>
    </w:p>
    <w:p w:rsidR="00F03BE5" w:rsidRPr="000E2D25" w:rsidRDefault="00F03BE5" w:rsidP="00F03BE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0E2D25">
        <w:rPr>
          <w:rFonts w:ascii="Times New Roman" w:hAnsi="Times New Roman" w:cs="Times New Roman"/>
        </w:rPr>
        <w:t>Przygotowanie ścian i sufitu do prac malarskich;</w:t>
      </w:r>
    </w:p>
    <w:p w:rsidR="00F03BE5" w:rsidRPr="000E2D25" w:rsidRDefault="00F03BE5" w:rsidP="00F03BE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0E2D25">
        <w:rPr>
          <w:rFonts w:ascii="Times New Roman" w:hAnsi="Times New Roman" w:cs="Times New Roman"/>
        </w:rPr>
        <w:t>Malowanie ścian i sufitu (minimum 2x z uprzednim gruntowaniem);</w:t>
      </w:r>
    </w:p>
    <w:p w:rsidR="00F03BE5" w:rsidRPr="000E2D25" w:rsidRDefault="00F03BE5" w:rsidP="00F03BE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0E2D25">
        <w:rPr>
          <w:rFonts w:ascii="Times New Roman" w:hAnsi="Times New Roman" w:cs="Times New Roman"/>
        </w:rPr>
        <w:t>Malowanie rur instalacji wewnętrznej;</w:t>
      </w:r>
    </w:p>
    <w:p w:rsidR="00F03BE5" w:rsidRDefault="00F03BE5" w:rsidP="00F03BE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 w:rsidRPr="000E2D25">
        <w:rPr>
          <w:rFonts w:ascii="Times New Roman" w:hAnsi="Times New Roman" w:cs="Times New Roman"/>
        </w:rPr>
        <w:t>Demontaż i ponowny montaż istniejącego oświetlenia oraz akcesoriów elektrycznych (włączniki, gniazda wtykowe);</w:t>
      </w:r>
    </w:p>
    <w:p w:rsidR="00F03BE5" w:rsidRDefault="00F03BE5" w:rsidP="00F03BE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Demontaż i ponowny montaż odbojnic ściennych</w:t>
      </w:r>
      <w:r w:rsidR="000F711D">
        <w:rPr>
          <w:rFonts w:ascii="Times New Roman" w:hAnsi="Times New Roman" w:cs="Times New Roman"/>
        </w:rPr>
        <w:t xml:space="preserve"> oraz maskownic podsufitowych</w:t>
      </w:r>
      <w:r>
        <w:rPr>
          <w:rFonts w:ascii="Times New Roman" w:hAnsi="Times New Roman" w:cs="Times New Roman"/>
        </w:rPr>
        <w:t>;</w:t>
      </w:r>
    </w:p>
    <w:p w:rsidR="00F03BE5" w:rsidRDefault="00F03BE5" w:rsidP="00F03BE5">
      <w:pPr>
        <w:pStyle w:val="Akapitzlist"/>
        <w:numPr>
          <w:ilvl w:val="0"/>
          <w:numId w:val="23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Malowanie odbojnic ściennych</w:t>
      </w:r>
      <w:r w:rsidR="000F711D">
        <w:rPr>
          <w:rFonts w:ascii="Times New Roman" w:hAnsi="Times New Roman" w:cs="Times New Roman"/>
        </w:rPr>
        <w:t xml:space="preserve"> oraz maskownic podsufitowych.</w:t>
      </w:r>
    </w:p>
    <w:p w:rsidR="0084564A" w:rsidRPr="0084564A" w:rsidRDefault="0084564A" w:rsidP="0084564A">
      <w:pPr>
        <w:jc w:val="both"/>
        <w:rPr>
          <w:rFonts w:ascii="Times New Roman" w:hAnsi="Times New Roman" w:cs="Times New Roman"/>
        </w:rPr>
      </w:pPr>
    </w:p>
    <w:p w:rsidR="001B4E75" w:rsidRDefault="001B4E75" w:rsidP="000447F0">
      <w:pPr>
        <w:pStyle w:val="Akapitzlist"/>
        <w:spacing w:after="0" w:line="240" w:lineRule="auto"/>
        <w:jc w:val="both"/>
        <w:rPr>
          <w:rFonts w:ascii="Times New Roman" w:hAnsi="Times New Roman" w:cs="Times New Roman"/>
          <w:b/>
        </w:rPr>
      </w:pPr>
    </w:p>
    <w:p w:rsidR="00F744BF" w:rsidRDefault="00F744BF" w:rsidP="000447F0">
      <w:pPr>
        <w:pStyle w:val="Akapitzlist"/>
        <w:spacing w:after="0" w:line="240" w:lineRule="auto"/>
        <w:jc w:val="both"/>
        <w:rPr>
          <w:rFonts w:ascii="Times New Roman" w:hAnsi="Times New Roman" w:cs="Times New Roman"/>
          <w:b/>
        </w:rPr>
      </w:pPr>
    </w:p>
    <w:p w:rsidR="00F744BF" w:rsidRPr="0084564A" w:rsidRDefault="00F744BF" w:rsidP="00E371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shd w:val="clear" w:color="auto" w:fill="D9D9D9" w:themeFill="background1" w:themeFillShade="D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4564A">
        <w:rPr>
          <w:rFonts w:ascii="Times New Roman" w:hAnsi="Times New Roman" w:cs="Times New Roman"/>
          <w:b/>
          <w:sz w:val="24"/>
          <w:szCs w:val="24"/>
        </w:rPr>
        <w:lastRenderedPageBreak/>
        <w:t>CZĘŚĆ II</w:t>
      </w:r>
    </w:p>
    <w:p w:rsidR="00F744BF" w:rsidRPr="00173B57" w:rsidRDefault="00F744BF" w:rsidP="000447F0">
      <w:pPr>
        <w:pStyle w:val="Akapitzlist"/>
        <w:spacing w:after="0" w:line="240" w:lineRule="auto"/>
        <w:jc w:val="both"/>
        <w:rPr>
          <w:rFonts w:ascii="Times New Roman" w:hAnsi="Times New Roman" w:cs="Times New Roman"/>
          <w:b/>
        </w:rPr>
      </w:pPr>
    </w:p>
    <w:p w:rsidR="00F744BF" w:rsidRPr="00EF73E9" w:rsidRDefault="00D34994" w:rsidP="00F744BF">
      <w:pPr>
        <w:pStyle w:val="Akapitzlist"/>
        <w:jc w:val="both"/>
        <w:rPr>
          <w:rFonts w:ascii="Times New Roman" w:hAnsi="Times New Roman" w:cs="Times New Roman"/>
          <w:b/>
        </w:rPr>
      </w:pPr>
      <w:r w:rsidRPr="00EF73E9">
        <w:rPr>
          <w:rFonts w:ascii="Times New Roman" w:hAnsi="Times New Roman" w:cs="Times New Roman"/>
          <w:b/>
        </w:rPr>
        <w:t>Dotyczy prac w zakresie klatki schodowej (</w:t>
      </w:r>
      <w:r w:rsidRPr="00EF73E9">
        <w:rPr>
          <w:rFonts w:ascii="Times New Roman" w:hAnsi="Times New Roman" w:cs="Times New Roman"/>
          <w:b/>
          <w:i/>
        </w:rPr>
        <w:t xml:space="preserve">oznaczona na rzutach kondygnacji </w:t>
      </w:r>
      <w:r w:rsidR="001D307C" w:rsidRPr="00EF73E9">
        <w:rPr>
          <w:rFonts w:ascii="Times New Roman" w:hAnsi="Times New Roman" w:cs="Times New Roman"/>
          <w:b/>
          <w:i/>
        </w:rPr>
        <w:t xml:space="preserve">/parter – VI piętro/  </w:t>
      </w:r>
      <w:r w:rsidRPr="00EF73E9">
        <w:rPr>
          <w:rFonts w:ascii="Times New Roman" w:hAnsi="Times New Roman" w:cs="Times New Roman"/>
          <w:b/>
          <w:i/>
        </w:rPr>
        <w:t>kolorem zielonym</w:t>
      </w:r>
      <w:r w:rsidRPr="00EF73E9">
        <w:rPr>
          <w:rFonts w:ascii="Times New Roman" w:hAnsi="Times New Roman" w:cs="Times New Roman"/>
          <w:b/>
        </w:rPr>
        <w:t xml:space="preserve">), łącznie z ostatnią kondygnacją </w:t>
      </w:r>
      <w:r w:rsidR="00AC1CC7" w:rsidRPr="00EF73E9">
        <w:rPr>
          <w:rFonts w:ascii="Times New Roman" w:hAnsi="Times New Roman" w:cs="Times New Roman"/>
          <w:b/>
        </w:rPr>
        <w:t>(wyjście na dach)</w:t>
      </w:r>
      <w:r w:rsidR="001D307C" w:rsidRPr="00EF73E9">
        <w:rPr>
          <w:rFonts w:ascii="Times New Roman" w:hAnsi="Times New Roman" w:cs="Times New Roman"/>
          <w:b/>
        </w:rPr>
        <w:t xml:space="preserve"> nie oznaczoną na rzutach</w:t>
      </w:r>
      <w:r w:rsidR="00AC1CC7" w:rsidRPr="00EF73E9">
        <w:rPr>
          <w:rFonts w:ascii="Times New Roman" w:hAnsi="Times New Roman" w:cs="Times New Roman"/>
          <w:b/>
        </w:rPr>
        <w:t>.</w:t>
      </w:r>
    </w:p>
    <w:p w:rsidR="00D34994" w:rsidRDefault="00D34994" w:rsidP="00F744BF">
      <w:pPr>
        <w:pStyle w:val="Akapitzlist"/>
        <w:jc w:val="both"/>
        <w:rPr>
          <w:rFonts w:ascii="Times New Roman" w:hAnsi="Times New Roman" w:cs="Times New Roman"/>
        </w:rPr>
      </w:pPr>
    </w:p>
    <w:p w:rsidR="00D34994" w:rsidRDefault="00D34994" w:rsidP="00F744BF">
      <w:pPr>
        <w:pStyle w:val="Akapitzlist"/>
        <w:jc w:val="both"/>
        <w:rPr>
          <w:rFonts w:ascii="Times New Roman" w:hAnsi="Times New Roman" w:cs="Times New Roman"/>
        </w:rPr>
      </w:pPr>
      <w:r w:rsidRPr="00AC1CC7">
        <w:rPr>
          <w:rFonts w:ascii="Times New Roman" w:hAnsi="Times New Roman" w:cs="Times New Roman"/>
          <w:u w:val="single"/>
        </w:rPr>
        <w:t>Zakres prac</w:t>
      </w:r>
      <w:r>
        <w:rPr>
          <w:rFonts w:ascii="Times New Roman" w:hAnsi="Times New Roman" w:cs="Times New Roman"/>
        </w:rPr>
        <w:t>:</w:t>
      </w:r>
    </w:p>
    <w:p w:rsidR="00D34994" w:rsidRDefault="00D34994" w:rsidP="00F744BF">
      <w:pPr>
        <w:pStyle w:val="Akapitzlist"/>
        <w:jc w:val="both"/>
        <w:rPr>
          <w:rFonts w:ascii="Times New Roman" w:hAnsi="Times New Roman" w:cs="Times New Roman"/>
        </w:rPr>
      </w:pPr>
    </w:p>
    <w:p w:rsidR="00D34994" w:rsidRDefault="00557367" w:rsidP="00557367">
      <w:pPr>
        <w:pStyle w:val="Akapitzlist"/>
        <w:numPr>
          <w:ilvl w:val="0"/>
          <w:numId w:val="10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Demontaż </w:t>
      </w:r>
      <w:r w:rsidRPr="00FA13F3">
        <w:rPr>
          <w:rFonts w:ascii="Times New Roman" w:hAnsi="Times New Roman" w:cs="Times New Roman"/>
          <w:u w:val="single"/>
        </w:rPr>
        <w:t>wszystkich</w:t>
      </w:r>
      <w:r>
        <w:rPr>
          <w:rFonts w:ascii="Times New Roman" w:hAnsi="Times New Roman" w:cs="Times New Roman"/>
        </w:rPr>
        <w:t xml:space="preserve"> okładzin ściennych drewnianych, w tym:</w:t>
      </w:r>
    </w:p>
    <w:p w:rsidR="00FA13F3" w:rsidRDefault="00FA13F3" w:rsidP="00FA13F3">
      <w:pPr>
        <w:pStyle w:val="Akapitzlist"/>
        <w:numPr>
          <w:ilvl w:val="0"/>
          <w:numId w:val="26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Ściany przy windach;</w:t>
      </w:r>
    </w:p>
    <w:p w:rsidR="00FA13F3" w:rsidRDefault="00FA13F3" w:rsidP="00FA13F3">
      <w:pPr>
        <w:pStyle w:val="Akapitzlist"/>
        <w:numPr>
          <w:ilvl w:val="0"/>
          <w:numId w:val="26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Nadproża, słupy;</w:t>
      </w:r>
    </w:p>
    <w:p w:rsidR="00FA13F3" w:rsidRDefault="001D307C" w:rsidP="00FA13F3">
      <w:pPr>
        <w:pStyle w:val="Akapitzlist"/>
        <w:numPr>
          <w:ilvl w:val="0"/>
          <w:numId w:val="26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Balustrada schodowa</w:t>
      </w:r>
      <w:r w:rsidR="00FA13F3">
        <w:rPr>
          <w:rFonts w:ascii="Times New Roman" w:hAnsi="Times New Roman" w:cs="Times New Roman"/>
        </w:rPr>
        <w:t>, listwy przyścienne;</w:t>
      </w:r>
    </w:p>
    <w:p w:rsidR="00557367" w:rsidRDefault="00557367" w:rsidP="00557367">
      <w:pPr>
        <w:pStyle w:val="Akapitzlist"/>
        <w:numPr>
          <w:ilvl w:val="0"/>
          <w:numId w:val="10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Demontaż całości balustrad schodowych z </w:t>
      </w:r>
      <w:r w:rsidR="001D307C">
        <w:rPr>
          <w:rFonts w:ascii="Times New Roman" w:hAnsi="Times New Roman" w:cs="Times New Roman"/>
        </w:rPr>
        <w:t>usunięciem (wyrównaniem do poziomu posadzki)</w:t>
      </w:r>
      <w:r>
        <w:rPr>
          <w:rFonts w:ascii="Times New Roman" w:hAnsi="Times New Roman" w:cs="Times New Roman"/>
        </w:rPr>
        <w:t xml:space="preserve"> elementów metalowych zakotwionych w posadzce;</w:t>
      </w:r>
    </w:p>
    <w:p w:rsidR="00557367" w:rsidRDefault="00557367" w:rsidP="00557367">
      <w:pPr>
        <w:pStyle w:val="Akapitzlist"/>
        <w:numPr>
          <w:ilvl w:val="0"/>
          <w:numId w:val="10"/>
        </w:numPr>
        <w:jc w:val="both"/>
        <w:rPr>
          <w:rFonts w:ascii="Times New Roman" w:hAnsi="Times New Roman" w:cs="Times New Roman"/>
        </w:rPr>
      </w:pPr>
      <w:r w:rsidRPr="00AC1CC7">
        <w:rPr>
          <w:rFonts w:ascii="Times New Roman" w:hAnsi="Times New Roman" w:cs="Times New Roman"/>
          <w:u w:val="single"/>
        </w:rPr>
        <w:t xml:space="preserve">Zabezpieczenie biegów schodowych </w:t>
      </w:r>
      <w:r w:rsidR="00182FCE" w:rsidRPr="00AC1CC7">
        <w:rPr>
          <w:rFonts w:ascii="Times New Roman" w:hAnsi="Times New Roman" w:cs="Times New Roman"/>
          <w:u w:val="single"/>
        </w:rPr>
        <w:t>w trakcie prowadzenia prac remontowych</w:t>
      </w:r>
      <w:r w:rsidR="00FA13F3">
        <w:rPr>
          <w:rFonts w:ascii="Times New Roman" w:hAnsi="Times New Roman" w:cs="Times New Roman"/>
        </w:rPr>
        <w:t>;</w:t>
      </w:r>
    </w:p>
    <w:p w:rsidR="00FA13F3" w:rsidRPr="00EF73E9" w:rsidRDefault="00FA13F3" w:rsidP="00557367">
      <w:pPr>
        <w:pStyle w:val="Akapitzlist"/>
        <w:numPr>
          <w:ilvl w:val="0"/>
          <w:numId w:val="10"/>
        </w:numPr>
        <w:jc w:val="both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</w:rPr>
        <w:t xml:space="preserve">Montaż nowych balustrad schodowych </w:t>
      </w:r>
      <w:r w:rsidR="00EF73E9">
        <w:rPr>
          <w:rFonts w:ascii="Times New Roman" w:hAnsi="Times New Roman" w:cs="Times New Roman"/>
        </w:rPr>
        <w:t>wykonanych ze stali kwasowej – przed montażem należy uzgodnić kształt</w:t>
      </w:r>
      <w:r w:rsidR="00AE6B53">
        <w:rPr>
          <w:rFonts w:ascii="Times New Roman" w:hAnsi="Times New Roman" w:cs="Times New Roman"/>
        </w:rPr>
        <w:t>, balustrady schodowe oraz uchwyty przyścienne;</w:t>
      </w:r>
    </w:p>
    <w:p w:rsidR="00FA13F3" w:rsidRPr="0033235D" w:rsidRDefault="00FA13F3" w:rsidP="003E7A63">
      <w:pPr>
        <w:pStyle w:val="Akapitzlist"/>
        <w:numPr>
          <w:ilvl w:val="0"/>
          <w:numId w:val="10"/>
        </w:numPr>
        <w:jc w:val="both"/>
        <w:rPr>
          <w:rFonts w:ascii="Times New Roman" w:hAnsi="Times New Roman" w:cs="Times New Roman"/>
          <w:color w:val="FF0000"/>
        </w:rPr>
      </w:pPr>
      <w:r w:rsidRPr="0033235D">
        <w:rPr>
          <w:rFonts w:ascii="Times New Roman" w:hAnsi="Times New Roman" w:cs="Times New Roman"/>
        </w:rPr>
        <w:t>Uzupełnienie tynku na spodach dwóch biegów schodowych klatki schodowej (IV – V  piętro</w:t>
      </w:r>
      <w:r w:rsidR="0033235D">
        <w:rPr>
          <w:rFonts w:ascii="Times New Roman" w:hAnsi="Times New Roman" w:cs="Times New Roman"/>
        </w:rPr>
        <w:t>);</w:t>
      </w:r>
    </w:p>
    <w:p w:rsidR="0033235D" w:rsidRPr="00EF73E9" w:rsidRDefault="0033235D" w:rsidP="003E7A63">
      <w:pPr>
        <w:pStyle w:val="Akapitzlist"/>
        <w:numPr>
          <w:ilvl w:val="0"/>
          <w:numId w:val="10"/>
        </w:numPr>
        <w:jc w:val="both"/>
        <w:rPr>
          <w:rFonts w:ascii="Times New Roman" w:hAnsi="Times New Roman" w:cs="Times New Roman"/>
          <w:color w:val="FF0000"/>
        </w:rPr>
      </w:pPr>
      <w:r>
        <w:rPr>
          <w:rFonts w:ascii="Times New Roman" w:hAnsi="Times New Roman" w:cs="Times New Roman"/>
        </w:rPr>
        <w:t>Naprawa spękań tynku ościeży okiennych;</w:t>
      </w:r>
    </w:p>
    <w:p w:rsidR="00EF73E9" w:rsidRPr="00601615" w:rsidRDefault="00EF73E9" w:rsidP="003E7A63">
      <w:pPr>
        <w:pStyle w:val="Akapitzlist"/>
        <w:numPr>
          <w:ilvl w:val="0"/>
          <w:numId w:val="10"/>
        </w:numPr>
        <w:jc w:val="both"/>
        <w:rPr>
          <w:rFonts w:ascii="Times New Roman" w:hAnsi="Times New Roman" w:cs="Times New Roman"/>
          <w:color w:val="FF0000"/>
        </w:rPr>
      </w:pPr>
      <w:r>
        <w:rPr>
          <w:rFonts w:ascii="Times New Roman" w:hAnsi="Times New Roman" w:cs="Times New Roman"/>
        </w:rPr>
        <w:t>Wyrównanie podłoża po usuniętych okładzinach drewnianych;</w:t>
      </w:r>
    </w:p>
    <w:p w:rsidR="0033235D" w:rsidRPr="00EF73E9" w:rsidRDefault="0033235D" w:rsidP="003E7A63">
      <w:pPr>
        <w:pStyle w:val="Akapitzlist"/>
        <w:numPr>
          <w:ilvl w:val="0"/>
          <w:numId w:val="10"/>
        </w:numPr>
        <w:jc w:val="both"/>
        <w:rPr>
          <w:rFonts w:ascii="Times New Roman" w:hAnsi="Times New Roman" w:cs="Times New Roman"/>
          <w:color w:val="FF0000"/>
        </w:rPr>
      </w:pPr>
      <w:r>
        <w:rPr>
          <w:rFonts w:ascii="Times New Roman" w:hAnsi="Times New Roman" w:cs="Times New Roman"/>
        </w:rPr>
        <w:t>Prace tynkarskie i malarskie w zakresie całej klatki schodowej:</w:t>
      </w:r>
    </w:p>
    <w:p w:rsidR="00EF73E9" w:rsidRPr="0033235D" w:rsidRDefault="00EF73E9" w:rsidP="00EF73E9">
      <w:pPr>
        <w:pStyle w:val="Akapitzlist"/>
        <w:ind w:left="785"/>
        <w:jc w:val="both"/>
        <w:rPr>
          <w:rFonts w:ascii="Times New Roman" w:hAnsi="Times New Roman" w:cs="Times New Roman"/>
          <w:color w:val="FF0000"/>
        </w:rPr>
      </w:pPr>
    </w:p>
    <w:p w:rsidR="0033235D" w:rsidRPr="0033235D" w:rsidRDefault="0033235D" w:rsidP="0033235D">
      <w:pPr>
        <w:pStyle w:val="Akapitzlist"/>
        <w:numPr>
          <w:ilvl w:val="0"/>
          <w:numId w:val="27"/>
        </w:numPr>
        <w:jc w:val="both"/>
        <w:rPr>
          <w:rFonts w:ascii="Times New Roman" w:hAnsi="Times New Roman" w:cs="Times New Roman"/>
        </w:rPr>
      </w:pPr>
      <w:r w:rsidRPr="0033235D">
        <w:rPr>
          <w:rFonts w:ascii="Times New Roman" w:hAnsi="Times New Roman" w:cs="Times New Roman"/>
        </w:rPr>
        <w:t>Ściany, sufit</w:t>
      </w:r>
      <w:r w:rsidR="00EF73E9">
        <w:rPr>
          <w:rFonts w:ascii="Times New Roman" w:hAnsi="Times New Roman" w:cs="Times New Roman"/>
        </w:rPr>
        <w:t>y</w:t>
      </w:r>
      <w:r w:rsidRPr="0033235D">
        <w:rPr>
          <w:rFonts w:ascii="Times New Roman" w:hAnsi="Times New Roman" w:cs="Times New Roman"/>
        </w:rPr>
        <w:t xml:space="preserve"> klatki schodowej;</w:t>
      </w:r>
    </w:p>
    <w:p w:rsidR="0033235D" w:rsidRPr="0033235D" w:rsidRDefault="0033235D" w:rsidP="0033235D">
      <w:pPr>
        <w:pStyle w:val="Akapitzlist"/>
        <w:numPr>
          <w:ilvl w:val="0"/>
          <w:numId w:val="27"/>
        </w:numPr>
        <w:jc w:val="both"/>
        <w:rPr>
          <w:rFonts w:ascii="Times New Roman" w:hAnsi="Times New Roman" w:cs="Times New Roman"/>
        </w:rPr>
      </w:pPr>
      <w:r w:rsidRPr="0033235D">
        <w:rPr>
          <w:rFonts w:ascii="Times New Roman" w:hAnsi="Times New Roman" w:cs="Times New Roman"/>
        </w:rPr>
        <w:t>Podesty, biegi schodowe</w:t>
      </w:r>
      <w:r w:rsidR="00EF73E9">
        <w:rPr>
          <w:rFonts w:ascii="Times New Roman" w:hAnsi="Times New Roman" w:cs="Times New Roman"/>
        </w:rPr>
        <w:t>, policzki schodów</w:t>
      </w:r>
      <w:r w:rsidRPr="0033235D">
        <w:rPr>
          <w:rFonts w:ascii="Times New Roman" w:hAnsi="Times New Roman" w:cs="Times New Roman"/>
        </w:rPr>
        <w:t>;</w:t>
      </w:r>
    </w:p>
    <w:p w:rsidR="0033235D" w:rsidRDefault="0033235D" w:rsidP="0033235D">
      <w:pPr>
        <w:pStyle w:val="Akapitzlist"/>
        <w:numPr>
          <w:ilvl w:val="0"/>
          <w:numId w:val="27"/>
        </w:numPr>
        <w:jc w:val="both"/>
        <w:rPr>
          <w:rFonts w:ascii="Times New Roman" w:hAnsi="Times New Roman" w:cs="Times New Roman"/>
          <w:color w:val="FF0000"/>
        </w:rPr>
      </w:pPr>
      <w:r w:rsidRPr="0033235D">
        <w:rPr>
          <w:rFonts w:ascii="Times New Roman" w:hAnsi="Times New Roman" w:cs="Times New Roman"/>
        </w:rPr>
        <w:t>Ościeża okienne</w:t>
      </w:r>
      <w:r w:rsidR="00EF73E9">
        <w:rPr>
          <w:rFonts w:ascii="Times New Roman" w:hAnsi="Times New Roman" w:cs="Times New Roman"/>
          <w:color w:val="FF0000"/>
        </w:rPr>
        <w:t>;</w:t>
      </w:r>
    </w:p>
    <w:p w:rsidR="00EF73E9" w:rsidRPr="0033235D" w:rsidRDefault="00EF73E9" w:rsidP="00EF73E9">
      <w:pPr>
        <w:pStyle w:val="Akapitzlist"/>
        <w:ind w:left="1505"/>
        <w:jc w:val="both"/>
        <w:rPr>
          <w:rFonts w:ascii="Times New Roman" w:hAnsi="Times New Roman" w:cs="Times New Roman"/>
          <w:color w:val="FF0000"/>
        </w:rPr>
      </w:pPr>
    </w:p>
    <w:p w:rsidR="0033235D" w:rsidRDefault="0033235D" w:rsidP="003E7A63">
      <w:pPr>
        <w:pStyle w:val="Akapitzlist"/>
        <w:numPr>
          <w:ilvl w:val="0"/>
          <w:numId w:val="10"/>
        </w:numPr>
        <w:jc w:val="both"/>
        <w:rPr>
          <w:rFonts w:ascii="Times New Roman" w:hAnsi="Times New Roman" w:cs="Times New Roman"/>
          <w:i/>
          <w:color w:val="FF0000"/>
        </w:rPr>
      </w:pPr>
      <w:r>
        <w:rPr>
          <w:rFonts w:ascii="Times New Roman" w:hAnsi="Times New Roman" w:cs="Times New Roman"/>
        </w:rPr>
        <w:t>Ułożenie tynku mozaikowego</w:t>
      </w:r>
      <w:r w:rsidR="00EF73E9">
        <w:rPr>
          <w:rFonts w:ascii="Times New Roman" w:hAnsi="Times New Roman" w:cs="Times New Roman"/>
        </w:rPr>
        <w:t xml:space="preserve"> lub innych, uzgodnionych okładzin ściennych</w:t>
      </w:r>
      <w:r>
        <w:rPr>
          <w:rFonts w:ascii="Times New Roman" w:hAnsi="Times New Roman" w:cs="Times New Roman"/>
        </w:rPr>
        <w:t xml:space="preserve"> na ścianach przy biegach schodowych </w:t>
      </w:r>
      <w:r w:rsidR="00EF73E9">
        <w:rPr>
          <w:rFonts w:ascii="Times New Roman" w:hAnsi="Times New Roman" w:cs="Times New Roman"/>
        </w:rPr>
        <w:t xml:space="preserve">(pasy) </w:t>
      </w:r>
      <w:r>
        <w:rPr>
          <w:rFonts w:ascii="Times New Roman" w:hAnsi="Times New Roman" w:cs="Times New Roman"/>
        </w:rPr>
        <w:t>oraz przy windach</w:t>
      </w:r>
      <w:r w:rsidR="00EF73E9">
        <w:rPr>
          <w:rFonts w:ascii="Times New Roman" w:hAnsi="Times New Roman" w:cs="Times New Roman"/>
        </w:rPr>
        <w:t>;</w:t>
      </w:r>
    </w:p>
    <w:p w:rsidR="0033235D" w:rsidRPr="0033235D" w:rsidRDefault="0033235D" w:rsidP="003E7A63">
      <w:pPr>
        <w:pStyle w:val="Akapitzlist"/>
        <w:numPr>
          <w:ilvl w:val="0"/>
          <w:numId w:val="10"/>
        </w:numPr>
        <w:jc w:val="both"/>
        <w:rPr>
          <w:rFonts w:ascii="Times New Roman" w:hAnsi="Times New Roman" w:cs="Times New Roman"/>
          <w:color w:val="FF0000"/>
        </w:rPr>
      </w:pPr>
      <w:r w:rsidRPr="0033235D">
        <w:rPr>
          <w:rFonts w:ascii="Times New Roman" w:hAnsi="Times New Roman" w:cs="Times New Roman"/>
          <w:color w:val="FF0000"/>
        </w:rPr>
        <w:t>Szlifowanie istniejącej posadzki z lastrico</w:t>
      </w:r>
      <w:r>
        <w:rPr>
          <w:rFonts w:ascii="Times New Roman" w:hAnsi="Times New Roman" w:cs="Times New Roman"/>
          <w:color w:val="FF0000"/>
        </w:rPr>
        <w:t xml:space="preserve">      -  </w:t>
      </w:r>
      <w:r w:rsidRPr="00AC1CC7">
        <w:rPr>
          <w:rFonts w:ascii="Times New Roman" w:hAnsi="Times New Roman" w:cs="Times New Roman"/>
          <w:i/>
          <w:color w:val="FF0000"/>
        </w:rPr>
        <w:t>do omówienia , sprawdzę ceny</w:t>
      </w:r>
      <w:r>
        <w:rPr>
          <w:rFonts w:ascii="Times New Roman" w:hAnsi="Times New Roman" w:cs="Times New Roman"/>
          <w:color w:val="FF0000"/>
        </w:rPr>
        <w:t xml:space="preserve"> </w:t>
      </w:r>
    </w:p>
    <w:p w:rsidR="0033235D" w:rsidRPr="00116DB4" w:rsidRDefault="0033235D" w:rsidP="003E7A63">
      <w:pPr>
        <w:pStyle w:val="Akapitzlist"/>
        <w:numPr>
          <w:ilvl w:val="0"/>
          <w:numId w:val="10"/>
        </w:numPr>
        <w:jc w:val="both"/>
        <w:rPr>
          <w:rFonts w:ascii="Times New Roman" w:hAnsi="Times New Roman" w:cs="Times New Roman"/>
          <w:color w:val="FF0000"/>
        </w:rPr>
      </w:pPr>
      <w:r w:rsidRPr="0033235D">
        <w:rPr>
          <w:rFonts w:ascii="Times New Roman" w:hAnsi="Times New Roman" w:cs="Times New Roman"/>
          <w:color w:val="FF0000"/>
        </w:rPr>
        <w:t xml:space="preserve">Wymiana posadzki z płytek PCV przy windach </w:t>
      </w:r>
      <w:r>
        <w:rPr>
          <w:rFonts w:ascii="Times New Roman" w:hAnsi="Times New Roman" w:cs="Times New Roman"/>
          <w:color w:val="FF0000"/>
        </w:rPr>
        <w:t xml:space="preserve"> - </w:t>
      </w:r>
      <w:r w:rsidRPr="00AC1CC7">
        <w:rPr>
          <w:rFonts w:ascii="Times New Roman" w:hAnsi="Times New Roman" w:cs="Times New Roman"/>
          <w:i/>
          <w:color w:val="FF0000"/>
        </w:rPr>
        <w:t xml:space="preserve">do omówienia, </w:t>
      </w:r>
      <w:r w:rsidR="00AC1CC7" w:rsidRPr="00AC1CC7">
        <w:rPr>
          <w:rFonts w:ascii="Times New Roman" w:hAnsi="Times New Roman" w:cs="Times New Roman"/>
          <w:i/>
          <w:color w:val="FF0000"/>
        </w:rPr>
        <w:t>opcjonalnie</w:t>
      </w:r>
      <w:r w:rsidR="00EF73E9">
        <w:rPr>
          <w:rFonts w:ascii="Times New Roman" w:hAnsi="Times New Roman" w:cs="Times New Roman"/>
          <w:i/>
          <w:color w:val="FF0000"/>
        </w:rPr>
        <w:t xml:space="preserve"> – cena </w:t>
      </w:r>
    </w:p>
    <w:p w:rsidR="00116DB4" w:rsidRDefault="00116DB4" w:rsidP="003E7A63">
      <w:pPr>
        <w:pStyle w:val="Akapitzlist"/>
        <w:numPr>
          <w:ilvl w:val="0"/>
          <w:numId w:val="10"/>
        </w:numPr>
        <w:jc w:val="both"/>
        <w:rPr>
          <w:rFonts w:ascii="Times New Roman" w:hAnsi="Times New Roman" w:cs="Times New Roman"/>
        </w:rPr>
      </w:pPr>
      <w:r w:rsidRPr="00116DB4">
        <w:rPr>
          <w:rFonts w:ascii="Times New Roman" w:hAnsi="Times New Roman" w:cs="Times New Roman"/>
        </w:rPr>
        <w:t xml:space="preserve">Malowanie skrzydła drzwi wyjściowych </w:t>
      </w:r>
      <w:r w:rsidR="00AE6B53">
        <w:rPr>
          <w:rFonts w:ascii="Times New Roman" w:hAnsi="Times New Roman" w:cs="Times New Roman"/>
        </w:rPr>
        <w:t>na dach;</w:t>
      </w:r>
    </w:p>
    <w:p w:rsidR="00AE6B53" w:rsidRDefault="00AE6B53" w:rsidP="003E7A63">
      <w:pPr>
        <w:pStyle w:val="Akapitzlist"/>
        <w:numPr>
          <w:ilvl w:val="0"/>
          <w:numId w:val="10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Malowanie istniejącej instalacji wewnętrznej;</w:t>
      </w:r>
    </w:p>
    <w:p w:rsidR="00171E0C" w:rsidRPr="00116DB4" w:rsidRDefault="00171E0C" w:rsidP="003E7A63">
      <w:pPr>
        <w:pStyle w:val="Akapitzlist"/>
        <w:numPr>
          <w:ilvl w:val="0"/>
          <w:numId w:val="10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Montaż nowych oznaczeń typu: PARTER/ I  - VI PIĘTRO </w:t>
      </w:r>
      <w:r w:rsidR="00AE6B53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przy windach</w:t>
      </w:r>
      <w:r w:rsidR="00AE6B53">
        <w:rPr>
          <w:rFonts w:ascii="Times New Roman" w:hAnsi="Times New Roman" w:cs="Times New Roman"/>
        </w:rPr>
        <w:t xml:space="preserve"> – kolor i kształt do uzgodnienia.</w:t>
      </w:r>
    </w:p>
    <w:p w:rsidR="00F744BF" w:rsidRPr="00116DB4" w:rsidRDefault="00F744BF" w:rsidP="00F744BF">
      <w:pPr>
        <w:pStyle w:val="Akapitzlist"/>
        <w:jc w:val="both"/>
        <w:rPr>
          <w:rFonts w:ascii="Times New Roman" w:hAnsi="Times New Roman" w:cs="Times New Roman"/>
        </w:rPr>
      </w:pPr>
    </w:p>
    <w:p w:rsidR="00F744BF" w:rsidRDefault="00F744BF" w:rsidP="00F744BF">
      <w:pPr>
        <w:pStyle w:val="Akapitzlist"/>
        <w:jc w:val="both"/>
        <w:rPr>
          <w:rFonts w:ascii="Times New Roman" w:hAnsi="Times New Roman" w:cs="Times New Roman"/>
        </w:rPr>
      </w:pPr>
    </w:p>
    <w:p w:rsidR="00F744BF" w:rsidRPr="0084564A" w:rsidRDefault="00F744BF" w:rsidP="00E371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shd w:val="clear" w:color="auto" w:fill="D9D9D9" w:themeFill="background1" w:themeFillShade="D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4564A">
        <w:rPr>
          <w:rFonts w:ascii="Times New Roman" w:hAnsi="Times New Roman" w:cs="Times New Roman"/>
          <w:b/>
          <w:sz w:val="24"/>
          <w:szCs w:val="24"/>
        </w:rPr>
        <w:t>CZĘŚĆ III</w:t>
      </w:r>
    </w:p>
    <w:p w:rsidR="00F744BF" w:rsidRDefault="00F744BF" w:rsidP="00F744BF">
      <w:pPr>
        <w:pStyle w:val="Akapitzlist"/>
        <w:jc w:val="both"/>
        <w:rPr>
          <w:rFonts w:ascii="Times New Roman" w:hAnsi="Times New Roman" w:cs="Times New Roman"/>
        </w:rPr>
      </w:pPr>
    </w:p>
    <w:p w:rsidR="00AC1CC7" w:rsidRPr="00EF73E9" w:rsidRDefault="00AC1CC7" w:rsidP="00AC1CC7">
      <w:pPr>
        <w:pStyle w:val="Akapitzlist"/>
        <w:jc w:val="both"/>
        <w:rPr>
          <w:rFonts w:ascii="Times New Roman" w:hAnsi="Times New Roman" w:cs="Times New Roman"/>
          <w:b/>
          <w:color w:val="FF0000"/>
        </w:rPr>
      </w:pPr>
      <w:r w:rsidRPr="00EF73E9">
        <w:rPr>
          <w:rFonts w:ascii="Times New Roman" w:hAnsi="Times New Roman" w:cs="Times New Roman"/>
          <w:b/>
        </w:rPr>
        <w:t>Dotyczy prac w zakresie parteru  (</w:t>
      </w:r>
      <w:r w:rsidRPr="00EF73E9">
        <w:rPr>
          <w:rFonts w:ascii="Times New Roman" w:hAnsi="Times New Roman" w:cs="Times New Roman"/>
          <w:b/>
          <w:i/>
        </w:rPr>
        <w:t>oznaczona na rzucie kondygnacji parteru  kolorem czerwonym</w:t>
      </w:r>
      <w:r w:rsidRPr="00EF73E9">
        <w:rPr>
          <w:rFonts w:ascii="Times New Roman" w:hAnsi="Times New Roman" w:cs="Times New Roman"/>
          <w:b/>
        </w:rPr>
        <w:t xml:space="preserve">) – hall </w:t>
      </w:r>
      <w:r w:rsidR="009424B2" w:rsidRPr="00EF73E9">
        <w:rPr>
          <w:rFonts w:ascii="Times New Roman" w:hAnsi="Times New Roman" w:cs="Times New Roman"/>
          <w:b/>
        </w:rPr>
        <w:t>główny, korytarz, recepcja (w zakresie wymiany okładzin drewnianych) oraz szatnia</w:t>
      </w:r>
      <w:r w:rsidR="00EF73E9" w:rsidRPr="00EF73E9">
        <w:rPr>
          <w:rFonts w:ascii="Times New Roman" w:hAnsi="Times New Roman" w:cs="Times New Roman"/>
          <w:b/>
          <w:color w:val="FF0000"/>
        </w:rPr>
        <w:t>.</w:t>
      </w:r>
    </w:p>
    <w:p w:rsidR="00601615" w:rsidRDefault="00601615" w:rsidP="00AC1CC7">
      <w:pPr>
        <w:pStyle w:val="Akapitzlist"/>
        <w:jc w:val="both"/>
        <w:rPr>
          <w:rFonts w:ascii="Times New Roman" w:hAnsi="Times New Roman" w:cs="Times New Roman"/>
          <w:color w:val="FF0000"/>
        </w:rPr>
      </w:pPr>
    </w:p>
    <w:p w:rsidR="00601615" w:rsidRDefault="00601615" w:rsidP="00601615">
      <w:pPr>
        <w:pStyle w:val="Akapitzlist"/>
        <w:jc w:val="both"/>
        <w:rPr>
          <w:rFonts w:ascii="Times New Roman" w:hAnsi="Times New Roman" w:cs="Times New Roman"/>
        </w:rPr>
      </w:pPr>
      <w:r w:rsidRPr="00AC1CC7">
        <w:rPr>
          <w:rFonts w:ascii="Times New Roman" w:hAnsi="Times New Roman" w:cs="Times New Roman"/>
          <w:u w:val="single"/>
        </w:rPr>
        <w:t>Zakres prac</w:t>
      </w:r>
      <w:r>
        <w:rPr>
          <w:rFonts w:ascii="Times New Roman" w:hAnsi="Times New Roman" w:cs="Times New Roman"/>
        </w:rPr>
        <w:t>:</w:t>
      </w:r>
    </w:p>
    <w:p w:rsidR="00AC1CC7" w:rsidRDefault="00AC1CC7" w:rsidP="00F744BF">
      <w:pPr>
        <w:pStyle w:val="Akapitzlist"/>
        <w:jc w:val="both"/>
        <w:rPr>
          <w:rFonts w:ascii="Times New Roman" w:hAnsi="Times New Roman" w:cs="Times New Roman"/>
        </w:rPr>
      </w:pPr>
    </w:p>
    <w:p w:rsidR="009424B2" w:rsidRDefault="009424B2" w:rsidP="009424B2">
      <w:pPr>
        <w:pStyle w:val="Akapitzlist"/>
        <w:numPr>
          <w:ilvl w:val="0"/>
          <w:numId w:val="10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Demontaż </w:t>
      </w:r>
      <w:r w:rsidRPr="00FA13F3">
        <w:rPr>
          <w:rFonts w:ascii="Times New Roman" w:hAnsi="Times New Roman" w:cs="Times New Roman"/>
          <w:u w:val="single"/>
        </w:rPr>
        <w:t>wszystkich</w:t>
      </w:r>
      <w:r>
        <w:rPr>
          <w:rFonts w:ascii="Times New Roman" w:hAnsi="Times New Roman" w:cs="Times New Roman"/>
        </w:rPr>
        <w:t xml:space="preserve"> okładzin ściennych drewnianych, w tym:</w:t>
      </w:r>
    </w:p>
    <w:p w:rsidR="00C550AD" w:rsidRDefault="00C550AD" w:rsidP="00C550AD">
      <w:pPr>
        <w:pStyle w:val="Akapitzlist"/>
        <w:ind w:left="785"/>
        <w:jc w:val="both"/>
        <w:rPr>
          <w:rFonts w:ascii="Times New Roman" w:hAnsi="Times New Roman" w:cs="Times New Roman"/>
        </w:rPr>
      </w:pPr>
    </w:p>
    <w:p w:rsidR="009424B2" w:rsidRDefault="009424B2" w:rsidP="009424B2">
      <w:pPr>
        <w:pStyle w:val="Akapitzlist"/>
        <w:numPr>
          <w:ilvl w:val="0"/>
          <w:numId w:val="26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Ściany hallu głównego, korytarza;</w:t>
      </w:r>
    </w:p>
    <w:p w:rsidR="009424B2" w:rsidRDefault="009424B2" w:rsidP="009424B2">
      <w:pPr>
        <w:pStyle w:val="Akapitzlist"/>
        <w:numPr>
          <w:ilvl w:val="0"/>
          <w:numId w:val="26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Nadproża, słupy;</w:t>
      </w:r>
    </w:p>
    <w:p w:rsidR="009424B2" w:rsidRDefault="009424B2" w:rsidP="009424B2">
      <w:pPr>
        <w:pStyle w:val="Akapitzlist"/>
        <w:numPr>
          <w:ilvl w:val="0"/>
          <w:numId w:val="26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Balustrada schodowe, listwy przyścienne;</w:t>
      </w:r>
    </w:p>
    <w:p w:rsidR="009424B2" w:rsidRDefault="009424B2" w:rsidP="009424B2">
      <w:pPr>
        <w:pStyle w:val="Akapitzlist"/>
        <w:numPr>
          <w:ilvl w:val="0"/>
          <w:numId w:val="26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Okładziny lady recepcji;</w:t>
      </w:r>
    </w:p>
    <w:p w:rsidR="00EF73E9" w:rsidRDefault="00EF73E9" w:rsidP="009424B2">
      <w:pPr>
        <w:pStyle w:val="Akapitzlist"/>
        <w:numPr>
          <w:ilvl w:val="0"/>
          <w:numId w:val="26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Istniejące „szyldy”</w:t>
      </w:r>
      <w:r w:rsidR="0084564A">
        <w:rPr>
          <w:rFonts w:ascii="Times New Roman" w:hAnsi="Times New Roman" w:cs="Times New Roman"/>
        </w:rPr>
        <w:t>: RECEPCJA, SZATNIA, BAR PYSZ</w:t>
      </w:r>
      <w:r>
        <w:rPr>
          <w:rFonts w:ascii="Times New Roman" w:hAnsi="Times New Roman" w:cs="Times New Roman"/>
        </w:rPr>
        <w:t>OTKA</w:t>
      </w:r>
    </w:p>
    <w:p w:rsidR="009424B2" w:rsidRDefault="009424B2" w:rsidP="009424B2">
      <w:pPr>
        <w:pStyle w:val="Akapitzlist"/>
        <w:ind w:left="1505"/>
        <w:jc w:val="both"/>
        <w:rPr>
          <w:rFonts w:ascii="Times New Roman" w:hAnsi="Times New Roman" w:cs="Times New Roman"/>
        </w:rPr>
      </w:pPr>
    </w:p>
    <w:p w:rsidR="00601615" w:rsidRDefault="00601615" w:rsidP="009424B2">
      <w:pPr>
        <w:pStyle w:val="Akapitzlist"/>
        <w:numPr>
          <w:ilvl w:val="0"/>
          <w:numId w:val="28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Demontaż i ponowny montaż balu</w:t>
      </w:r>
      <w:r w:rsidR="0084564A">
        <w:rPr>
          <w:rFonts w:ascii="Times New Roman" w:hAnsi="Times New Roman" w:cs="Times New Roman"/>
        </w:rPr>
        <w:t>strad metalowych przyściennych,</w:t>
      </w:r>
      <w:r>
        <w:rPr>
          <w:rFonts w:ascii="Times New Roman" w:hAnsi="Times New Roman" w:cs="Times New Roman"/>
        </w:rPr>
        <w:t xml:space="preserve"> </w:t>
      </w:r>
    </w:p>
    <w:p w:rsidR="00B44D95" w:rsidRDefault="00B44D95" w:rsidP="009424B2">
      <w:pPr>
        <w:pStyle w:val="Akapitzlist"/>
        <w:numPr>
          <w:ilvl w:val="0"/>
          <w:numId w:val="28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Demontaż na czas prac budowlanych i ponowny montaż akcesoriów elektrycznych (lampy, gniazda wtykowe, wyłączniki);</w:t>
      </w:r>
    </w:p>
    <w:p w:rsidR="009424B2" w:rsidRDefault="009424B2" w:rsidP="009424B2">
      <w:pPr>
        <w:pStyle w:val="Akapitzlist"/>
        <w:numPr>
          <w:ilvl w:val="0"/>
          <w:numId w:val="28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Prace tynkarskie</w:t>
      </w:r>
      <w:r w:rsidR="00601615">
        <w:rPr>
          <w:rFonts w:ascii="Times New Roman" w:hAnsi="Times New Roman" w:cs="Times New Roman"/>
        </w:rPr>
        <w:t xml:space="preserve"> (</w:t>
      </w:r>
      <w:r w:rsidR="00601615" w:rsidRPr="00590B6A">
        <w:rPr>
          <w:rFonts w:ascii="Times New Roman" w:hAnsi="Times New Roman" w:cs="Times New Roman"/>
        </w:rPr>
        <w:t>wykonanie gładzi gipsowej</w:t>
      </w:r>
      <w:r w:rsidR="00601615">
        <w:rPr>
          <w:rFonts w:ascii="Times New Roman" w:hAnsi="Times New Roman" w:cs="Times New Roman"/>
        </w:rPr>
        <w:t>)</w:t>
      </w:r>
      <w:r w:rsidR="00601615" w:rsidRPr="00590B6A">
        <w:rPr>
          <w:rFonts w:ascii="Times New Roman" w:hAnsi="Times New Roman" w:cs="Times New Roman"/>
        </w:rPr>
        <w:t xml:space="preserve"> </w:t>
      </w:r>
      <w:r w:rsidR="00601615">
        <w:rPr>
          <w:rFonts w:ascii="Times New Roman" w:hAnsi="Times New Roman" w:cs="Times New Roman"/>
        </w:rPr>
        <w:t xml:space="preserve">i malarskie </w:t>
      </w:r>
      <w:r w:rsidR="00601615" w:rsidRPr="00590B6A">
        <w:rPr>
          <w:rFonts w:ascii="Times New Roman" w:hAnsi="Times New Roman" w:cs="Times New Roman"/>
        </w:rPr>
        <w:t>na ścianach i sufitach</w:t>
      </w:r>
      <w:r>
        <w:rPr>
          <w:rFonts w:ascii="Times New Roman" w:hAnsi="Times New Roman" w:cs="Times New Roman"/>
        </w:rPr>
        <w:t xml:space="preserve"> </w:t>
      </w:r>
      <w:r w:rsidR="00601615">
        <w:rPr>
          <w:rFonts w:ascii="Times New Roman" w:hAnsi="Times New Roman" w:cs="Times New Roman"/>
        </w:rPr>
        <w:t xml:space="preserve"> oraz słupach</w:t>
      </w:r>
      <w:r>
        <w:rPr>
          <w:rFonts w:ascii="Times New Roman" w:hAnsi="Times New Roman" w:cs="Times New Roman"/>
        </w:rPr>
        <w:t>;</w:t>
      </w:r>
    </w:p>
    <w:p w:rsidR="009424B2" w:rsidRPr="0084564A" w:rsidRDefault="009424B2" w:rsidP="009424B2">
      <w:pPr>
        <w:pStyle w:val="Akapitzlist"/>
        <w:numPr>
          <w:ilvl w:val="0"/>
          <w:numId w:val="28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Prace okładzinowe – lada recepcji   - </w:t>
      </w:r>
      <w:r w:rsidRPr="0084564A">
        <w:rPr>
          <w:rFonts w:ascii="Times New Roman" w:hAnsi="Times New Roman" w:cs="Times New Roman"/>
        </w:rPr>
        <w:t xml:space="preserve">okładziny kamienne </w:t>
      </w:r>
      <w:proofErr w:type="spellStart"/>
      <w:r w:rsidRPr="0084564A">
        <w:rPr>
          <w:rFonts w:ascii="Times New Roman" w:hAnsi="Times New Roman" w:cs="Times New Roman"/>
        </w:rPr>
        <w:t>marmuro</w:t>
      </w:r>
      <w:proofErr w:type="spellEnd"/>
      <w:r w:rsidRPr="0084564A">
        <w:rPr>
          <w:rFonts w:ascii="Times New Roman" w:hAnsi="Times New Roman" w:cs="Times New Roman"/>
        </w:rPr>
        <w:t xml:space="preserve"> podobne</w:t>
      </w:r>
      <w:r w:rsidR="0084564A">
        <w:rPr>
          <w:rFonts w:ascii="Times New Roman" w:hAnsi="Times New Roman" w:cs="Times New Roman"/>
          <w:i/>
          <w:color w:val="FF0000"/>
        </w:rPr>
        <w:t xml:space="preserve">, </w:t>
      </w:r>
      <w:r w:rsidR="0084564A" w:rsidRPr="0084564A">
        <w:rPr>
          <w:rFonts w:ascii="Times New Roman" w:hAnsi="Times New Roman" w:cs="Times New Roman"/>
        </w:rPr>
        <w:t>tożsame z</w:t>
      </w:r>
      <w:r w:rsidR="0084564A">
        <w:rPr>
          <w:rFonts w:ascii="Times New Roman" w:hAnsi="Times New Roman" w:cs="Times New Roman"/>
        </w:rPr>
        <w:t xml:space="preserve"> okład</w:t>
      </w:r>
      <w:r w:rsidR="0084564A" w:rsidRPr="0084564A">
        <w:rPr>
          <w:rFonts w:ascii="Times New Roman" w:hAnsi="Times New Roman" w:cs="Times New Roman"/>
        </w:rPr>
        <w:t>zinami szatni;</w:t>
      </w:r>
    </w:p>
    <w:p w:rsidR="009424B2" w:rsidRPr="0084564A" w:rsidRDefault="00C550AD" w:rsidP="009424B2">
      <w:pPr>
        <w:pStyle w:val="Akapitzlist"/>
        <w:numPr>
          <w:ilvl w:val="0"/>
          <w:numId w:val="28"/>
        </w:numPr>
        <w:jc w:val="both"/>
        <w:rPr>
          <w:rFonts w:ascii="Times New Roman" w:hAnsi="Times New Roman" w:cs="Times New Roman"/>
          <w:i/>
        </w:rPr>
      </w:pPr>
      <w:r w:rsidRPr="0084564A">
        <w:rPr>
          <w:rFonts w:ascii="Times New Roman" w:hAnsi="Times New Roman" w:cs="Times New Roman"/>
        </w:rPr>
        <w:t xml:space="preserve">Wymiana </w:t>
      </w:r>
      <w:r w:rsidR="00601615" w:rsidRPr="0084564A">
        <w:rPr>
          <w:rFonts w:ascii="Times New Roman" w:hAnsi="Times New Roman" w:cs="Times New Roman"/>
        </w:rPr>
        <w:t xml:space="preserve">szyldów (nad ladą) recepcji i szatni  - materiał do </w:t>
      </w:r>
      <w:r w:rsidR="0084564A" w:rsidRPr="0084564A">
        <w:rPr>
          <w:rFonts w:ascii="Times New Roman" w:hAnsi="Times New Roman" w:cs="Times New Roman"/>
        </w:rPr>
        <w:t>uzgodnienia</w:t>
      </w:r>
    </w:p>
    <w:p w:rsidR="00601615" w:rsidRPr="0084564A" w:rsidRDefault="00601615" w:rsidP="009424B2">
      <w:pPr>
        <w:pStyle w:val="Akapitzlist"/>
        <w:numPr>
          <w:ilvl w:val="0"/>
          <w:numId w:val="28"/>
        </w:numPr>
        <w:jc w:val="both"/>
        <w:rPr>
          <w:rFonts w:ascii="Times New Roman" w:hAnsi="Times New Roman" w:cs="Times New Roman"/>
          <w:i/>
        </w:rPr>
      </w:pPr>
      <w:r w:rsidRPr="0084564A">
        <w:rPr>
          <w:rFonts w:ascii="Times New Roman" w:hAnsi="Times New Roman" w:cs="Times New Roman"/>
        </w:rPr>
        <w:t xml:space="preserve">Wykonanie okładzin </w:t>
      </w:r>
      <w:r w:rsidR="0084564A" w:rsidRPr="0084564A">
        <w:rPr>
          <w:rFonts w:ascii="Times New Roman" w:hAnsi="Times New Roman" w:cs="Times New Roman"/>
        </w:rPr>
        <w:t xml:space="preserve">z </w:t>
      </w:r>
      <w:r w:rsidRPr="0084564A">
        <w:rPr>
          <w:rFonts w:ascii="Times New Roman" w:hAnsi="Times New Roman" w:cs="Times New Roman"/>
        </w:rPr>
        <w:t>tynku mozaikowego</w:t>
      </w:r>
      <w:r w:rsidR="0084564A" w:rsidRPr="0084564A">
        <w:rPr>
          <w:rFonts w:ascii="Times New Roman" w:hAnsi="Times New Roman" w:cs="Times New Roman"/>
        </w:rPr>
        <w:t xml:space="preserve"> lub innego materiału okładzinowego uzgodnionego z Zamawiającym </w:t>
      </w:r>
      <w:r w:rsidRPr="0084564A">
        <w:rPr>
          <w:rFonts w:ascii="Times New Roman" w:hAnsi="Times New Roman" w:cs="Times New Roman"/>
        </w:rPr>
        <w:t xml:space="preserve"> – słupy</w:t>
      </w:r>
      <w:r w:rsidR="0084564A" w:rsidRPr="0084564A">
        <w:rPr>
          <w:rFonts w:ascii="Times New Roman" w:hAnsi="Times New Roman" w:cs="Times New Roman"/>
        </w:rPr>
        <w:t>, pasy na ścianach;</w:t>
      </w:r>
    </w:p>
    <w:p w:rsidR="00601615" w:rsidRPr="001E5A70" w:rsidRDefault="00601615" w:rsidP="009424B2">
      <w:pPr>
        <w:pStyle w:val="Akapitzlist"/>
        <w:numPr>
          <w:ilvl w:val="0"/>
          <w:numId w:val="28"/>
        </w:numPr>
        <w:jc w:val="both"/>
        <w:rPr>
          <w:rFonts w:ascii="Times New Roman" w:hAnsi="Times New Roman" w:cs="Times New Roman"/>
        </w:rPr>
      </w:pPr>
      <w:r w:rsidRPr="001E5A70">
        <w:rPr>
          <w:rFonts w:ascii="Times New Roman" w:hAnsi="Times New Roman" w:cs="Times New Roman"/>
        </w:rPr>
        <w:t xml:space="preserve">Drzwi wejściowe z korytarza do pomieszczeń parteru </w:t>
      </w:r>
      <w:r w:rsidR="00B44D95">
        <w:rPr>
          <w:rFonts w:ascii="Times New Roman" w:hAnsi="Times New Roman" w:cs="Times New Roman"/>
        </w:rPr>
        <w:t xml:space="preserve">(9 sztuk w korytarzu bocznym oraz w hallu głównym drzwi do pomieszczenia ogólnodostępnego WC dla osób niepełnosprawnych </w:t>
      </w:r>
      <w:r w:rsidRPr="001E5A70">
        <w:rPr>
          <w:rFonts w:ascii="Times New Roman" w:hAnsi="Times New Roman" w:cs="Times New Roman"/>
        </w:rPr>
        <w:t xml:space="preserve">– </w:t>
      </w:r>
      <w:r w:rsidR="001E5A70" w:rsidRPr="001E5A70">
        <w:rPr>
          <w:rFonts w:ascii="Times New Roman" w:hAnsi="Times New Roman" w:cs="Times New Roman"/>
        </w:rPr>
        <w:t xml:space="preserve"> przygotowanie do malowania, malowanie </w:t>
      </w:r>
      <w:r w:rsidR="0084564A">
        <w:rPr>
          <w:rFonts w:ascii="Times New Roman" w:hAnsi="Times New Roman" w:cs="Times New Roman"/>
        </w:rPr>
        <w:t>obustronne w fakturze i kolorze uzgodnionym z Zamawiającym</w:t>
      </w:r>
      <w:r w:rsidR="00797158">
        <w:rPr>
          <w:rFonts w:ascii="Times New Roman" w:hAnsi="Times New Roman" w:cs="Times New Roman"/>
        </w:rPr>
        <w:t xml:space="preserve">, </w:t>
      </w:r>
      <w:r w:rsidR="00797158" w:rsidRPr="00B378A7">
        <w:rPr>
          <w:rFonts w:ascii="Times New Roman" w:hAnsi="Times New Roman"/>
        </w:rPr>
        <w:t>z demontażem na czas malowania i ponownym montażem szyldów i klamek</w:t>
      </w:r>
    </w:p>
    <w:p w:rsidR="00F744BF" w:rsidRPr="00601615" w:rsidRDefault="00F744BF" w:rsidP="00601615">
      <w:pPr>
        <w:ind w:left="360"/>
        <w:jc w:val="both"/>
        <w:rPr>
          <w:rFonts w:ascii="Times New Roman" w:hAnsi="Times New Roman" w:cs="Times New Roman"/>
        </w:rPr>
      </w:pPr>
    </w:p>
    <w:p w:rsidR="00F744BF" w:rsidRPr="00601615" w:rsidRDefault="00F744BF" w:rsidP="00601615">
      <w:pPr>
        <w:ind w:left="142"/>
        <w:jc w:val="both"/>
        <w:rPr>
          <w:rFonts w:ascii="Times New Roman" w:hAnsi="Times New Roman" w:cs="Times New Roman"/>
        </w:rPr>
      </w:pPr>
    </w:p>
    <w:p w:rsidR="00F744BF" w:rsidRPr="00601615" w:rsidRDefault="00F744BF" w:rsidP="00601615">
      <w:pPr>
        <w:ind w:left="142"/>
        <w:jc w:val="both"/>
        <w:rPr>
          <w:rFonts w:ascii="Times New Roman" w:hAnsi="Times New Roman" w:cs="Times New Roman"/>
        </w:rPr>
      </w:pPr>
    </w:p>
    <w:p w:rsidR="00F744BF" w:rsidRDefault="00F744BF" w:rsidP="00601615">
      <w:pPr>
        <w:pStyle w:val="Akapitzlist"/>
        <w:ind w:left="502"/>
        <w:jc w:val="both"/>
        <w:rPr>
          <w:rFonts w:ascii="Times New Roman" w:hAnsi="Times New Roman" w:cs="Times New Roman"/>
        </w:rPr>
      </w:pPr>
    </w:p>
    <w:p w:rsidR="00F744BF" w:rsidRDefault="00F744BF" w:rsidP="00601615">
      <w:pPr>
        <w:pStyle w:val="Akapitzlist"/>
        <w:ind w:left="502"/>
        <w:jc w:val="both"/>
        <w:rPr>
          <w:rFonts w:ascii="Times New Roman" w:hAnsi="Times New Roman" w:cs="Times New Roman"/>
        </w:rPr>
      </w:pPr>
    </w:p>
    <w:p w:rsidR="00F744BF" w:rsidRDefault="00F744BF" w:rsidP="00601615">
      <w:pPr>
        <w:pStyle w:val="Akapitzlist"/>
        <w:ind w:left="502"/>
        <w:jc w:val="both"/>
        <w:rPr>
          <w:rFonts w:ascii="Times New Roman" w:hAnsi="Times New Roman" w:cs="Times New Roman"/>
        </w:rPr>
      </w:pPr>
    </w:p>
    <w:p w:rsidR="0084564A" w:rsidRDefault="0084564A" w:rsidP="00601615">
      <w:pPr>
        <w:pStyle w:val="Akapitzlist"/>
        <w:ind w:left="502"/>
        <w:jc w:val="both"/>
        <w:rPr>
          <w:rFonts w:ascii="Times New Roman" w:hAnsi="Times New Roman" w:cs="Times New Roman"/>
        </w:rPr>
      </w:pPr>
    </w:p>
    <w:p w:rsidR="0084564A" w:rsidRDefault="0084564A" w:rsidP="00601615">
      <w:pPr>
        <w:pStyle w:val="Akapitzlist"/>
        <w:ind w:left="502"/>
        <w:jc w:val="both"/>
        <w:rPr>
          <w:rFonts w:ascii="Times New Roman" w:hAnsi="Times New Roman" w:cs="Times New Roman"/>
        </w:rPr>
      </w:pPr>
    </w:p>
    <w:p w:rsidR="0084564A" w:rsidRDefault="0084564A" w:rsidP="00601615">
      <w:pPr>
        <w:pStyle w:val="Akapitzlist"/>
        <w:ind w:left="502"/>
        <w:jc w:val="both"/>
        <w:rPr>
          <w:rFonts w:ascii="Times New Roman" w:hAnsi="Times New Roman" w:cs="Times New Roman"/>
        </w:rPr>
      </w:pPr>
    </w:p>
    <w:p w:rsidR="0084564A" w:rsidRDefault="0084564A" w:rsidP="00601615">
      <w:pPr>
        <w:pStyle w:val="Akapitzlist"/>
        <w:ind w:left="502"/>
        <w:jc w:val="both"/>
        <w:rPr>
          <w:rFonts w:ascii="Times New Roman" w:hAnsi="Times New Roman" w:cs="Times New Roman"/>
        </w:rPr>
      </w:pPr>
    </w:p>
    <w:p w:rsidR="0084564A" w:rsidRDefault="0084564A" w:rsidP="00601615">
      <w:pPr>
        <w:pStyle w:val="Akapitzlist"/>
        <w:ind w:left="502"/>
        <w:jc w:val="both"/>
        <w:rPr>
          <w:rFonts w:ascii="Times New Roman" w:hAnsi="Times New Roman" w:cs="Times New Roman"/>
        </w:rPr>
      </w:pPr>
    </w:p>
    <w:p w:rsidR="0084564A" w:rsidRDefault="0084564A" w:rsidP="00601615">
      <w:pPr>
        <w:pStyle w:val="Akapitzlist"/>
        <w:ind w:left="502"/>
        <w:jc w:val="both"/>
        <w:rPr>
          <w:rFonts w:ascii="Times New Roman" w:hAnsi="Times New Roman" w:cs="Times New Roman"/>
        </w:rPr>
      </w:pPr>
    </w:p>
    <w:p w:rsidR="0084564A" w:rsidRDefault="0084564A" w:rsidP="00601615">
      <w:pPr>
        <w:pStyle w:val="Akapitzlist"/>
        <w:ind w:left="502"/>
        <w:jc w:val="both"/>
        <w:rPr>
          <w:rFonts w:ascii="Times New Roman" w:hAnsi="Times New Roman" w:cs="Times New Roman"/>
        </w:rPr>
      </w:pPr>
    </w:p>
    <w:p w:rsidR="0084564A" w:rsidRDefault="0084564A" w:rsidP="00601615">
      <w:pPr>
        <w:pStyle w:val="Akapitzlist"/>
        <w:ind w:left="502"/>
        <w:jc w:val="both"/>
        <w:rPr>
          <w:rFonts w:ascii="Times New Roman" w:hAnsi="Times New Roman" w:cs="Times New Roman"/>
        </w:rPr>
      </w:pPr>
    </w:p>
    <w:p w:rsidR="0084564A" w:rsidRDefault="0084564A" w:rsidP="00601615">
      <w:pPr>
        <w:pStyle w:val="Akapitzlist"/>
        <w:ind w:left="502"/>
        <w:jc w:val="both"/>
        <w:rPr>
          <w:rFonts w:ascii="Times New Roman" w:hAnsi="Times New Roman" w:cs="Times New Roman"/>
        </w:rPr>
      </w:pPr>
    </w:p>
    <w:p w:rsidR="0084564A" w:rsidRDefault="0084564A" w:rsidP="00601615">
      <w:pPr>
        <w:pStyle w:val="Akapitzlist"/>
        <w:ind w:left="502"/>
        <w:jc w:val="both"/>
        <w:rPr>
          <w:rFonts w:ascii="Times New Roman" w:hAnsi="Times New Roman" w:cs="Times New Roman"/>
        </w:rPr>
      </w:pPr>
    </w:p>
    <w:p w:rsidR="0084564A" w:rsidRDefault="0084564A" w:rsidP="00601615">
      <w:pPr>
        <w:pStyle w:val="Akapitzlist"/>
        <w:ind w:left="502"/>
        <w:jc w:val="both"/>
        <w:rPr>
          <w:rFonts w:ascii="Times New Roman" w:hAnsi="Times New Roman" w:cs="Times New Roman"/>
        </w:rPr>
      </w:pPr>
    </w:p>
    <w:p w:rsidR="0084564A" w:rsidRDefault="0084564A" w:rsidP="00601615">
      <w:pPr>
        <w:pStyle w:val="Akapitzlist"/>
        <w:ind w:left="502"/>
        <w:jc w:val="both"/>
        <w:rPr>
          <w:rFonts w:ascii="Times New Roman" w:hAnsi="Times New Roman" w:cs="Times New Roman"/>
        </w:rPr>
      </w:pPr>
    </w:p>
    <w:p w:rsidR="0084564A" w:rsidRDefault="0084564A" w:rsidP="00601615">
      <w:pPr>
        <w:pStyle w:val="Akapitzlist"/>
        <w:ind w:left="502"/>
        <w:jc w:val="both"/>
        <w:rPr>
          <w:rFonts w:ascii="Times New Roman" w:hAnsi="Times New Roman" w:cs="Times New Roman"/>
        </w:rPr>
      </w:pPr>
    </w:p>
    <w:p w:rsidR="0084564A" w:rsidRDefault="0084564A" w:rsidP="00601615">
      <w:pPr>
        <w:pStyle w:val="Akapitzlist"/>
        <w:ind w:left="502"/>
        <w:jc w:val="both"/>
        <w:rPr>
          <w:rFonts w:ascii="Times New Roman" w:hAnsi="Times New Roman" w:cs="Times New Roman"/>
        </w:rPr>
      </w:pPr>
    </w:p>
    <w:p w:rsidR="0084564A" w:rsidRDefault="0084564A" w:rsidP="00601615">
      <w:pPr>
        <w:pStyle w:val="Akapitzlist"/>
        <w:ind w:left="502"/>
        <w:jc w:val="both"/>
        <w:rPr>
          <w:rFonts w:ascii="Times New Roman" w:hAnsi="Times New Roman" w:cs="Times New Roman"/>
        </w:rPr>
      </w:pPr>
    </w:p>
    <w:p w:rsidR="0084564A" w:rsidRDefault="0084564A" w:rsidP="00601615">
      <w:pPr>
        <w:pStyle w:val="Akapitzlist"/>
        <w:ind w:left="502"/>
        <w:jc w:val="both"/>
        <w:rPr>
          <w:rFonts w:ascii="Times New Roman" w:hAnsi="Times New Roman" w:cs="Times New Roman"/>
        </w:rPr>
      </w:pPr>
    </w:p>
    <w:p w:rsidR="0084564A" w:rsidRDefault="0084564A" w:rsidP="00601615">
      <w:pPr>
        <w:pStyle w:val="Akapitzlist"/>
        <w:ind w:left="502"/>
        <w:jc w:val="both"/>
        <w:rPr>
          <w:rFonts w:ascii="Times New Roman" w:hAnsi="Times New Roman" w:cs="Times New Roman"/>
        </w:rPr>
      </w:pPr>
    </w:p>
    <w:p w:rsidR="0084564A" w:rsidRDefault="0084564A" w:rsidP="00601615">
      <w:pPr>
        <w:pStyle w:val="Akapitzlist"/>
        <w:ind w:left="502"/>
        <w:jc w:val="both"/>
        <w:rPr>
          <w:rFonts w:ascii="Times New Roman" w:hAnsi="Times New Roman" w:cs="Times New Roman"/>
        </w:rPr>
      </w:pPr>
    </w:p>
    <w:p w:rsidR="0084564A" w:rsidRDefault="0084564A" w:rsidP="00601615">
      <w:pPr>
        <w:pStyle w:val="Akapitzlist"/>
        <w:ind w:left="502"/>
        <w:jc w:val="both"/>
        <w:rPr>
          <w:rFonts w:ascii="Times New Roman" w:hAnsi="Times New Roman" w:cs="Times New Roman"/>
        </w:rPr>
      </w:pPr>
    </w:p>
    <w:p w:rsidR="0084564A" w:rsidRDefault="0084564A" w:rsidP="00601615">
      <w:pPr>
        <w:pStyle w:val="Akapitzlist"/>
        <w:ind w:left="502"/>
        <w:jc w:val="both"/>
        <w:rPr>
          <w:rFonts w:ascii="Times New Roman" w:hAnsi="Times New Roman" w:cs="Times New Roman"/>
        </w:rPr>
      </w:pPr>
    </w:p>
    <w:p w:rsidR="0084564A" w:rsidRDefault="0084564A" w:rsidP="00601615">
      <w:pPr>
        <w:pStyle w:val="Akapitzlist"/>
        <w:ind w:left="502"/>
        <w:jc w:val="both"/>
        <w:rPr>
          <w:rFonts w:ascii="Times New Roman" w:hAnsi="Times New Roman" w:cs="Times New Roman"/>
        </w:rPr>
      </w:pPr>
    </w:p>
    <w:p w:rsidR="0084564A" w:rsidRDefault="0084564A" w:rsidP="00601615">
      <w:pPr>
        <w:pStyle w:val="Akapitzlist"/>
        <w:ind w:left="502"/>
        <w:jc w:val="both"/>
        <w:rPr>
          <w:rFonts w:ascii="Times New Roman" w:hAnsi="Times New Roman" w:cs="Times New Roman"/>
        </w:rPr>
      </w:pPr>
    </w:p>
    <w:p w:rsidR="0084564A" w:rsidRDefault="0084564A" w:rsidP="00601615">
      <w:pPr>
        <w:pStyle w:val="Akapitzlist"/>
        <w:ind w:left="502"/>
        <w:jc w:val="both"/>
        <w:rPr>
          <w:rFonts w:ascii="Times New Roman" w:hAnsi="Times New Roman" w:cs="Times New Roman"/>
        </w:rPr>
      </w:pPr>
    </w:p>
    <w:p w:rsidR="0084564A" w:rsidRDefault="0084564A" w:rsidP="00601615">
      <w:pPr>
        <w:pStyle w:val="Akapitzlist"/>
        <w:ind w:left="502"/>
        <w:jc w:val="both"/>
        <w:rPr>
          <w:rFonts w:ascii="Times New Roman" w:hAnsi="Times New Roman" w:cs="Times New Roman"/>
        </w:rPr>
      </w:pPr>
    </w:p>
    <w:p w:rsidR="0084564A" w:rsidRDefault="0084564A" w:rsidP="00601615">
      <w:pPr>
        <w:pStyle w:val="Akapitzlist"/>
        <w:ind w:left="502"/>
        <w:jc w:val="both"/>
        <w:rPr>
          <w:rFonts w:ascii="Times New Roman" w:hAnsi="Times New Roman" w:cs="Times New Roman"/>
        </w:rPr>
      </w:pPr>
    </w:p>
    <w:p w:rsidR="0084564A" w:rsidRDefault="0084564A" w:rsidP="00601615">
      <w:pPr>
        <w:pStyle w:val="Akapitzlist"/>
        <w:ind w:left="502"/>
        <w:jc w:val="both"/>
        <w:rPr>
          <w:rFonts w:ascii="Times New Roman" w:hAnsi="Times New Roman" w:cs="Times New Roman"/>
        </w:rPr>
      </w:pPr>
    </w:p>
    <w:p w:rsidR="0084564A" w:rsidRDefault="0084564A" w:rsidP="00601615">
      <w:pPr>
        <w:pStyle w:val="Akapitzlist"/>
        <w:ind w:left="502"/>
        <w:jc w:val="both"/>
        <w:rPr>
          <w:rFonts w:ascii="Times New Roman" w:hAnsi="Times New Roman" w:cs="Times New Roman"/>
        </w:rPr>
      </w:pPr>
    </w:p>
    <w:p w:rsidR="00116DB4" w:rsidRDefault="00116DB4" w:rsidP="00116DB4">
      <w:pPr>
        <w:pStyle w:val="Akapitzlist"/>
        <w:keepNext/>
        <w:ind w:left="502"/>
        <w:jc w:val="center"/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>
            <wp:extent cx="4103370" cy="3078104"/>
            <wp:effectExtent l="19050" t="0" r="0" b="0"/>
            <wp:docPr id="1" name="Obraz 1" descr="F:\WOMP 16.08.2020 - aparat\DSC072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WOMP 16.08.2020 - aparat\DSC0722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6086" cy="30801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564A" w:rsidRDefault="00116DB4" w:rsidP="00116DB4">
      <w:pPr>
        <w:pStyle w:val="Legenda"/>
        <w:jc w:val="center"/>
        <w:rPr>
          <w:color w:val="auto"/>
          <w:sz w:val="24"/>
          <w:szCs w:val="24"/>
        </w:rPr>
      </w:pPr>
      <w:r w:rsidRPr="00116DB4">
        <w:rPr>
          <w:color w:val="auto"/>
          <w:sz w:val="24"/>
          <w:szCs w:val="24"/>
        </w:rPr>
        <w:t>Półpiętro nad VI piętrem - wyjście na dach</w:t>
      </w:r>
    </w:p>
    <w:p w:rsidR="00171E0C" w:rsidRPr="00171E0C" w:rsidRDefault="00171E0C" w:rsidP="00171E0C"/>
    <w:p w:rsidR="00171E0C" w:rsidRDefault="00171E0C" w:rsidP="00171E0C">
      <w:pPr>
        <w:pStyle w:val="Akapitzlist"/>
        <w:keepNext/>
        <w:ind w:left="502"/>
        <w:jc w:val="center"/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>
            <wp:extent cx="4195294" cy="3147060"/>
            <wp:effectExtent l="19050" t="0" r="0" b="0"/>
            <wp:docPr id="2" name="Obraz 2" descr="F:\WOMP 16.08.2020 - aparat\DSC07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WOMP 16.08.2020 - aparat\DSC0722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036" cy="31506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564A" w:rsidRDefault="00171E0C" w:rsidP="00171E0C">
      <w:pPr>
        <w:pStyle w:val="Legenda"/>
        <w:jc w:val="center"/>
        <w:rPr>
          <w:color w:val="auto"/>
          <w:sz w:val="24"/>
          <w:szCs w:val="24"/>
        </w:rPr>
      </w:pPr>
      <w:r w:rsidRPr="00171E0C">
        <w:rPr>
          <w:color w:val="auto"/>
          <w:sz w:val="24"/>
          <w:szCs w:val="24"/>
        </w:rPr>
        <w:t>Klatka schodowa</w:t>
      </w:r>
    </w:p>
    <w:p w:rsidR="00AE6B53" w:rsidRDefault="00AE6B53" w:rsidP="00AE6B53"/>
    <w:p w:rsidR="00AE6B53" w:rsidRDefault="00AE6B53" w:rsidP="00AE6B53"/>
    <w:p w:rsidR="00AE6B53" w:rsidRDefault="00AE6B53" w:rsidP="00AE6B53">
      <w:pPr>
        <w:keepNext/>
        <w:jc w:val="center"/>
      </w:pPr>
      <w:r>
        <w:rPr>
          <w:noProof/>
          <w:lang w:eastAsia="pl-PL"/>
        </w:rPr>
        <w:lastRenderedPageBreak/>
        <w:drawing>
          <wp:inline distT="0" distB="0" distL="0" distR="0">
            <wp:extent cx="4057650" cy="4057650"/>
            <wp:effectExtent l="19050" t="0" r="0" b="0"/>
            <wp:docPr id="3" name="Obraz 3" descr="F:\WOMP - remont -lipiec\IMG_20200713_1543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WOMP - remont -lipiec\IMG_20200713_15435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0336" cy="40603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729B" w:rsidRDefault="00AE6B53" w:rsidP="00AE6B53">
      <w:pPr>
        <w:pStyle w:val="Legenda"/>
        <w:jc w:val="center"/>
        <w:rPr>
          <w:color w:val="auto"/>
          <w:sz w:val="24"/>
          <w:szCs w:val="24"/>
        </w:rPr>
      </w:pPr>
      <w:r>
        <w:t xml:space="preserve">                           </w:t>
      </w:r>
      <w:r w:rsidRPr="00AE6B53">
        <w:rPr>
          <w:color w:val="auto"/>
          <w:sz w:val="24"/>
          <w:szCs w:val="24"/>
        </w:rPr>
        <w:t xml:space="preserve">Klatka schodowa – demontaż </w:t>
      </w:r>
      <w:r>
        <w:rPr>
          <w:color w:val="auto"/>
          <w:sz w:val="24"/>
          <w:szCs w:val="24"/>
        </w:rPr>
        <w:t>istniejących balustrad oraz</w:t>
      </w:r>
      <w:r w:rsidRPr="00AE6B53">
        <w:rPr>
          <w:color w:val="auto"/>
          <w:sz w:val="24"/>
          <w:szCs w:val="24"/>
        </w:rPr>
        <w:t xml:space="preserve"> montaż nowych wykonanych ze stali </w:t>
      </w:r>
      <w:r>
        <w:rPr>
          <w:color w:val="auto"/>
          <w:sz w:val="24"/>
          <w:szCs w:val="24"/>
        </w:rPr>
        <w:t xml:space="preserve">nierdzewnej, obustronnie </w:t>
      </w:r>
      <w:r w:rsidRPr="00AE6B53">
        <w:rPr>
          <w:color w:val="auto"/>
          <w:sz w:val="24"/>
          <w:szCs w:val="24"/>
        </w:rPr>
        <w:t>przy biegach schodowych oraz przy ścianach</w:t>
      </w:r>
    </w:p>
    <w:p w:rsidR="00AE6B53" w:rsidRDefault="00AE6B53" w:rsidP="00AE6B53">
      <w:pPr>
        <w:pStyle w:val="Legenda"/>
        <w:jc w:val="center"/>
        <w:rPr>
          <w:color w:val="auto"/>
          <w:sz w:val="24"/>
          <w:szCs w:val="24"/>
        </w:rPr>
      </w:pPr>
      <w:r w:rsidRPr="00AE6B53">
        <w:rPr>
          <w:color w:val="auto"/>
          <w:sz w:val="24"/>
          <w:szCs w:val="24"/>
        </w:rPr>
        <w:t xml:space="preserve"> </w:t>
      </w:r>
    </w:p>
    <w:p w:rsidR="00AE6B53" w:rsidRDefault="00AE6B53" w:rsidP="00AE6B53">
      <w:pPr>
        <w:keepNext/>
        <w:jc w:val="center"/>
      </w:pPr>
      <w:r>
        <w:rPr>
          <w:noProof/>
          <w:lang w:eastAsia="pl-PL"/>
        </w:rPr>
        <w:drawing>
          <wp:inline distT="0" distB="0" distL="0" distR="0">
            <wp:extent cx="4130107" cy="3177540"/>
            <wp:effectExtent l="19050" t="0" r="3743" b="0"/>
            <wp:docPr id="4" name="Obraz 4" descr="F:\WOMP - remont -lipiec\IMG_20200713_1620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WOMP - remont -lipiec\IMG_20200713_16205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9733" cy="31849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6B53" w:rsidRDefault="0091729B" w:rsidP="00AE6B53">
      <w:pPr>
        <w:pStyle w:val="Legenda"/>
        <w:jc w:val="center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t>Pokój nr 3</w:t>
      </w:r>
    </w:p>
    <w:p w:rsidR="0091729B" w:rsidRDefault="0091729B" w:rsidP="0091729B"/>
    <w:p w:rsidR="0091729B" w:rsidRDefault="0091729B" w:rsidP="0091729B"/>
    <w:p w:rsidR="0091729B" w:rsidRDefault="0091729B" w:rsidP="0091729B">
      <w:pPr>
        <w:keepNext/>
        <w:jc w:val="center"/>
      </w:pPr>
      <w:r>
        <w:rPr>
          <w:noProof/>
          <w:lang w:eastAsia="pl-PL"/>
        </w:rPr>
        <w:drawing>
          <wp:inline distT="0" distB="0" distL="0" distR="0">
            <wp:extent cx="4617720" cy="3794760"/>
            <wp:effectExtent l="19050" t="0" r="0" b="0"/>
            <wp:docPr id="5" name="Obraz 5" descr="F:\WOMP - remont -lipiec\IMG_20200713_1629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WOMP - remont -lipiec\IMG_20200713_16291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4589" cy="3800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729B" w:rsidRDefault="0091729B" w:rsidP="0091729B">
      <w:pPr>
        <w:pStyle w:val="Legenda"/>
        <w:jc w:val="center"/>
        <w:rPr>
          <w:color w:val="auto"/>
          <w:sz w:val="24"/>
          <w:szCs w:val="24"/>
        </w:rPr>
      </w:pPr>
      <w:r w:rsidRPr="0091729B">
        <w:rPr>
          <w:color w:val="auto"/>
          <w:sz w:val="24"/>
          <w:szCs w:val="24"/>
        </w:rPr>
        <w:t>Korytarz V piętra</w:t>
      </w:r>
    </w:p>
    <w:p w:rsidR="0091729B" w:rsidRDefault="0091729B" w:rsidP="0091729B"/>
    <w:p w:rsidR="0091729B" w:rsidRDefault="0091729B" w:rsidP="0091729B">
      <w:pPr>
        <w:keepNext/>
        <w:jc w:val="center"/>
      </w:pPr>
      <w:r>
        <w:rPr>
          <w:noProof/>
          <w:lang w:eastAsia="pl-PL"/>
        </w:rPr>
        <w:drawing>
          <wp:inline distT="0" distB="0" distL="0" distR="0">
            <wp:extent cx="4632440" cy="3238276"/>
            <wp:effectExtent l="19050" t="0" r="0" b="0"/>
            <wp:docPr id="6" name="Obraz 6" descr="F:\WOMP - remont -lipiec\IMG_20200713_1625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WOMP - remont -lipiec\IMG_20200713_16254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5506" cy="32404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729B" w:rsidRDefault="0091729B" w:rsidP="0091729B">
      <w:pPr>
        <w:pStyle w:val="Legenda"/>
        <w:jc w:val="center"/>
        <w:rPr>
          <w:color w:val="auto"/>
          <w:sz w:val="24"/>
          <w:szCs w:val="24"/>
        </w:rPr>
      </w:pPr>
      <w:r w:rsidRPr="0091729B">
        <w:rPr>
          <w:color w:val="auto"/>
          <w:sz w:val="24"/>
          <w:szCs w:val="24"/>
        </w:rPr>
        <w:t>Korytarz parteru</w:t>
      </w:r>
    </w:p>
    <w:p w:rsidR="0091729B" w:rsidRDefault="0091729B" w:rsidP="0091729B"/>
    <w:p w:rsidR="0091729B" w:rsidRDefault="0091729B" w:rsidP="0091729B">
      <w:pPr>
        <w:keepNext/>
        <w:jc w:val="center"/>
      </w:pPr>
      <w:r>
        <w:rPr>
          <w:noProof/>
          <w:lang w:eastAsia="pl-PL"/>
        </w:rPr>
        <w:lastRenderedPageBreak/>
        <w:drawing>
          <wp:inline distT="0" distB="0" distL="0" distR="0">
            <wp:extent cx="4621933" cy="3467100"/>
            <wp:effectExtent l="19050" t="0" r="7217" b="0"/>
            <wp:docPr id="7" name="Obraz 7" descr="F:\WOMP 16.08.2020 - aparat\DSC073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WOMP 16.08.2020 - aparat\DSC0739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4992" cy="3469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729B" w:rsidRDefault="0091729B" w:rsidP="0091729B">
      <w:pPr>
        <w:pStyle w:val="Legenda"/>
        <w:jc w:val="center"/>
        <w:rPr>
          <w:color w:val="auto"/>
          <w:sz w:val="24"/>
          <w:szCs w:val="24"/>
        </w:rPr>
      </w:pPr>
      <w:r w:rsidRPr="0091729B">
        <w:rPr>
          <w:color w:val="auto"/>
          <w:sz w:val="24"/>
          <w:szCs w:val="24"/>
        </w:rPr>
        <w:t>Hall główny</w:t>
      </w:r>
    </w:p>
    <w:p w:rsidR="0091729B" w:rsidRDefault="0091729B" w:rsidP="0091729B"/>
    <w:p w:rsidR="0091729B" w:rsidRDefault="0091729B" w:rsidP="0091729B">
      <w:pPr>
        <w:keepNext/>
        <w:jc w:val="center"/>
      </w:pPr>
      <w:r>
        <w:rPr>
          <w:noProof/>
          <w:lang w:eastAsia="pl-PL"/>
        </w:rPr>
        <w:drawing>
          <wp:inline distT="0" distB="0" distL="0" distR="0">
            <wp:extent cx="4700905" cy="3261360"/>
            <wp:effectExtent l="19050" t="0" r="4445" b="0"/>
            <wp:docPr id="8" name="Obraz 8" descr="F:\WOMP 16.08.2020 - aparat\DSC073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WOMP 16.08.2020 - aparat\DSC0739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3431" cy="32631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729B" w:rsidRPr="0091729B" w:rsidRDefault="0091729B" w:rsidP="0091729B">
      <w:pPr>
        <w:pStyle w:val="Legenda"/>
        <w:jc w:val="center"/>
        <w:rPr>
          <w:color w:val="auto"/>
          <w:sz w:val="24"/>
          <w:szCs w:val="24"/>
        </w:rPr>
      </w:pPr>
      <w:r w:rsidRPr="0091729B">
        <w:rPr>
          <w:color w:val="auto"/>
          <w:sz w:val="24"/>
          <w:szCs w:val="24"/>
        </w:rPr>
        <w:t>Korytarz hallu głównego</w:t>
      </w:r>
    </w:p>
    <w:sectPr w:rsidR="0091729B" w:rsidRPr="0091729B" w:rsidSect="00C90D13">
      <w:headerReference w:type="defaul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F711D" w:rsidRDefault="000F711D" w:rsidP="00FA1450">
      <w:pPr>
        <w:spacing w:after="0" w:line="240" w:lineRule="auto"/>
      </w:pPr>
      <w:r>
        <w:separator/>
      </w:r>
    </w:p>
  </w:endnote>
  <w:endnote w:type="continuationSeparator" w:id="0">
    <w:p w:rsidR="000F711D" w:rsidRDefault="000F711D" w:rsidP="00FA14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horndale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F711D" w:rsidRDefault="000F711D" w:rsidP="00FA1450">
      <w:pPr>
        <w:spacing w:after="0" w:line="240" w:lineRule="auto"/>
      </w:pPr>
      <w:r>
        <w:separator/>
      </w:r>
    </w:p>
  </w:footnote>
  <w:footnote w:type="continuationSeparator" w:id="0">
    <w:p w:rsidR="000F711D" w:rsidRDefault="000F711D" w:rsidP="00FA14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711D" w:rsidRPr="005819FC" w:rsidRDefault="000F711D" w:rsidP="00FA1450">
    <w:pPr>
      <w:widowControl w:val="0"/>
      <w:tabs>
        <w:tab w:val="center" w:pos="4536"/>
        <w:tab w:val="right" w:pos="9072"/>
      </w:tabs>
      <w:suppressAutoHyphens/>
      <w:spacing w:after="0" w:line="240" w:lineRule="auto"/>
      <w:rPr>
        <w:rFonts w:ascii="Thorndale" w:eastAsia="Times New Roman" w:hAnsi="Thorndale" w:cs="Times New Roman"/>
        <w:color w:val="000000"/>
        <w:sz w:val="24"/>
        <w:szCs w:val="20"/>
        <w:lang w:eastAsia="pl-PL"/>
      </w:rPr>
    </w:pPr>
    <w:r>
      <w:rPr>
        <w:rFonts w:ascii="Thorndale" w:eastAsia="Times New Roman" w:hAnsi="Thorndale" w:cs="Times New Roman"/>
        <w:color w:val="000000"/>
        <w:sz w:val="20"/>
        <w:szCs w:val="20"/>
        <w:lang w:eastAsia="pl-PL"/>
      </w:rPr>
      <w:t>WOMP</w:t>
    </w:r>
    <w:r w:rsidR="00E37116">
      <w:rPr>
        <w:rFonts w:ascii="Thorndale" w:eastAsia="Times New Roman" w:hAnsi="Thorndale" w:cs="Times New Roman"/>
        <w:color w:val="000000"/>
        <w:sz w:val="20"/>
        <w:szCs w:val="20"/>
        <w:lang w:eastAsia="pl-PL"/>
      </w:rPr>
      <w:t>, Bydgoszcz, ul. Karłowicza 26</w:t>
    </w:r>
  </w:p>
  <w:p w:rsidR="000F711D" w:rsidRDefault="000F711D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9B1C80"/>
    <w:multiLevelType w:val="hybridMultilevel"/>
    <w:tmpl w:val="21DAF214"/>
    <w:lvl w:ilvl="0" w:tplc="E4481AAE">
      <w:start w:val="1"/>
      <w:numFmt w:val="bullet"/>
      <w:lvlText w:val=""/>
      <w:lvlJc w:val="left"/>
      <w:pPr>
        <w:ind w:left="163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35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1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7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96" w:hanging="360"/>
      </w:pPr>
      <w:rPr>
        <w:rFonts w:ascii="Wingdings" w:hAnsi="Wingdings" w:hint="default"/>
      </w:rPr>
    </w:lvl>
  </w:abstractNum>
  <w:abstractNum w:abstractNumId="1">
    <w:nsid w:val="04211B11"/>
    <w:multiLevelType w:val="multilevel"/>
    <w:tmpl w:val="8E9C8BA4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44" w:hanging="360"/>
      </w:pPr>
      <w:rPr>
        <w:rFonts w:hint="default"/>
        <w:b/>
        <w:u w:val="none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2">
    <w:nsid w:val="065F2567"/>
    <w:multiLevelType w:val="hybridMultilevel"/>
    <w:tmpl w:val="8482FF20"/>
    <w:lvl w:ilvl="0" w:tplc="04150011">
      <w:start w:val="1"/>
      <w:numFmt w:val="decimal"/>
      <w:lvlText w:val="%1)"/>
      <w:lvlJc w:val="left"/>
      <w:pPr>
        <w:ind w:left="1364" w:hanging="360"/>
      </w:pPr>
    </w:lvl>
    <w:lvl w:ilvl="1" w:tplc="04150019" w:tentative="1">
      <w:start w:val="1"/>
      <w:numFmt w:val="lowerLetter"/>
      <w:lvlText w:val="%2."/>
      <w:lvlJc w:val="left"/>
      <w:pPr>
        <w:ind w:left="2084" w:hanging="360"/>
      </w:pPr>
    </w:lvl>
    <w:lvl w:ilvl="2" w:tplc="0415001B" w:tentative="1">
      <w:start w:val="1"/>
      <w:numFmt w:val="lowerRoman"/>
      <w:lvlText w:val="%3."/>
      <w:lvlJc w:val="right"/>
      <w:pPr>
        <w:ind w:left="2804" w:hanging="180"/>
      </w:pPr>
    </w:lvl>
    <w:lvl w:ilvl="3" w:tplc="0415000F" w:tentative="1">
      <w:start w:val="1"/>
      <w:numFmt w:val="decimal"/>
      <w:lvlText w:val="%4."/>
      <w:lvlJc w:val="left"/>
      <w:pPr>
        <w:ind w:left="3524" w:hanging="360"/>
      </w:pPr>
    </w:lvl>
    <w:lvl w:ilvl="4" w:tplc="04150019" w:tentative="1">
      <w:start w:val="1"/>
      <w:numFmt w:val="lowerLetter"/>
      <w:lvlText w:val="%5."/>
      <w:lvlJc w:val="left"/>
      <w:pPr>
        <w:ind w:left="4244" w:hanging="360"/>
      </w:pPr>
    </w:lvl>
    <w:lvl w:ilvl="5" w:tplc="0415001B" w:tentative="1">
      <w:start w:val="1"/>
      <w:numFmt w:val="lowerRoman"/>
      <w:lvlText w:val="%6."/>
      <w:lvlJc w:val="right"/>
      <w:pPr>
        <w:ind w:left="4964" w:hanging="180"/>
      </w:pPr>
    </w:lvl>
    <w:lvl w:ilvl="6" w:tplc="0415000F" w:tentative="1">
      <w:start w:val="1"/>
      <w:numFmt w:val="decimal"/>
      <w:lvlText w:val="%7."/>
      <w:lvlJc w:val="left"/>
      <w:pPr>
        <w:ind w:left="5684" w:hanging="360"/>
      </w:pPr>
    </w:lvl>
    <w:lvl w:ilvl="7" w:tplc="04150019" w:tentative="1">
      <w:start w:val="1"/>
      <w:numFmt w:val="lowerLetter"/>
      <w:lvlText w:val="%8."/>
      <w:lvlJc w:val="left"/>
      <w:pPr>
        <w:ind w:left="6404" w:hanging="360"/>
      </w:pPr>
    </w:lvl>
    <w:lvl w:ilvl="8" w:tplc="0415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3">
    <w:nsid w:val="0B11344A"/>
    <w:multiLevelType w:val="hybridMultilevel"/>
    <w:tmpl w:val="CB003AA0"/>
    <w:lvl w:ilvl="0" w:tplc="E4481AAE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0C8467A6"/>
    <w:multiLevelType w:val="hybridMultilevel"/>
    <w:tmpl w:val="714E3142"/>
    <w:lvl w:ilvl="0" w:tplc="FBA46030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>
    <w:nsid w:val="0C9A3089"/>
    <w:multiLevelType w:val="hybridMultilevel"/>
    <w:tmpl w:val="A88A676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1B57BED"/>
    <w:multiLevelType w:val="hybridMultilevel"/>
    <w:tmpl w:val="F93AEF9E"/>
    <w:lvl w:ilvl="0" w:tplc="3346684E">
      <w:start w:val="2"/>
      <w:numFmt w:val="bullet"/>
      <w:lvlText w:val=""/>
      <w:lvlJc w:val="left"/>
      <w:pPr>
        <w:ind w:left="1505" w:hanging="360"/>
      </w:pPr>
      <w:rPr>
        <w:rFonts w:ascii="Symbol" w:eastAsiaTheme="minorHAnsi" w:hAnsi="Symbol" w:cstheme="minorBidi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222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5" w:hanging="360"/>
      </w:pPr>
      <w:rPr>
        <w:rFonts w:ascii="Wingdings" w:hAnsi="Wingdings" w:hint="default"/>
      </w:rPr>
    </w:lvl>
  </w:abstractNum>
  <w:abstractNum w:abstractNumId="7">
    <w:nsid w:val="12E8777A"/>
    <w:multiLevelType w:val="hybridMultilevel"/>
    <w:tmpl w:val="2DE64914"/>
    <w:lvl w:ilvl="0" w:tplc="04150011">
      <w:start w:val="1"/>
      <w:numFmt w:val="decimal"/>
      <w:lvlText w:val="%1)"/>
      <w:lvlJc w:val="left"/>
      <w:pPr>
        <w:ind w:left="1364" w:hanging="360"/>
      </w:pPr>
    </w:lvl>
    <w:lvl w:ilvl="1" w:tplc="04150019" w:tentative="1">
      <w:start w:val="1"/>
      <w:numFmt w:val="lowerLetter"/>
      <w:lvlText w:val="%2."/>
      <w:lvlJc w:val="left"/>
      <w:pPr>
        <w:ind w:left="2084" w:hanging="360"/>
      </w:pPr>
    </w:lvl>
    <w:lvl w:ilvl="2" w:tplc="0415001B" w:tentative="1">
      <w:start w:val="1"/>
      <w:numFmt w:val="lowerRoman"/>
      <w:lvlText w:val="%3."/>
      <w:lvlJc w:val="right"/>
      <w:pPr>
        <w:ind w:left="2804" w:hanging="180"/>
      </w:pPr>
    </w:lvl>
    <w:lvl w:ilvl="3" w:tplc="0415000F" w:tentative="1">
      <w:start w:val="1"/>
      <w:numFmt w:val="decimal"/>
      <w:lvlText w:val="%4."/>
      <w:lvlJc w:val="left"/>
      <w:pPr>
        <w:ind w:left="3524" w:hanging="360"/>
      </w:pPr>
    </w:lvl>
    <w:lvl w:ilvl="4" w:tplc="04150019" w:tentative="1">
      <w:start w:val="1"/>
      <w:numFmt w:val="lowerLetter"/>
      <w:lvlText w:val="%5."/>
      <w:lvlJc w:val="left"/>
      <w:pPr>
        <w:ind w:left="4244" w:hanging="360"/>
      </w:pPr>
    </w:lvl>
    <w:lvl w:ilvl="5" w:tplc="0415001B" w:tentative="1">
      <w:start w:val="1"/>
      <w:numFmt w:val="lowerRoman"/>
      <w:lvlText w:val="%6."/>
      <w:lvlJc w:val="right"/>
      <w:pPr>
        <w:ind w:left="4964" w:hanging="180"/>
      </w:pPr>
    </w:lvl>
    <w:lvl w:ilvl="6" w:tplc="0415000F" w:tentative="1">
      <w:start w:val="1"/>
      <w:numFmt w:val="decimal"/>
      <w:lvlText w:val="%7."/>
      <w:lvlJc w:val="left"/>
      <w:pPr>
        <w:ind w:left="5684" w:hanging="360"/>
      </w:pPr>
    </w:lvl>
    <w:lvl w:ilvl="7" w:tplc="04150019" w:tentative="1">
      <w:start w:val="1"/>
      <w:numFmt w:val="lowerLetter"/>
      <w:lvlText w:val="%8."/>
      <w:lvlJc w:val="left"/>
      <w:pPr>
        <w:ind w:left="6404" w:hanging="360"/>
      </w:pPr>
    </w:lvl>
    <w:lvl w:ilvl="8" w:tplc="0415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8">
    <w:nsid w:val="18E40F51"/>
    <w:multiLevelType w:val="hybridMultilevel"/>
    <w:tmpl w:val="330EE912"/>
    <w:lvl w:ilvl="0" w:tplc="44D29610"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>
    <w:nsid w:val="19185231"/>
    <w:multiLevelType w:val="hybridMultilevel"/>
    <w:tmpl w:val="EE30651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BB52004"/>
    <w:multiLevelType w:val="hybridMultilevel"/>
    <w:tmpl w:val="A6F24414"/>
    <w:lvl w:ilvl="0" w:tplc="395CD1E2">
      <w:start w:val="1"/>
      <w:numFmt w:val="upperRoman"/>
      <w:lvlText w:val="%1."/>
      <w:lvlJc w:val="right"/>
      <w:pPr>
        <w:ind w:left="644" w:hanging="360"/>
      </w:pPr>
      <w:rPr>
        <w:b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D1B5B09"/>
    <w:multiLevelType w:val="hybridMultilevel"/>
    <w:tmpl w:val="60389AC6"/>
    <w:lvl w:ilvl="0" w:tplc="E4481AAE">
      <w:start w:val="1"/>
      <w:numFmt w:val="bullet"/>
      <w:lvlText w:val=""/>
      <w:lvlJc w:val="left"/>
      <w:pPr>
        <w:ind w:left="135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7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9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1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3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5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7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9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12" w:hanging="360"/>
      </w:pPr>
      <w:rPr>
        <w:rFonts w:ascii="Wingdings" w:hAnsi="Wingdings" w:hint="default"/>
      </w:rPr>
    </w:lvl>
  </w:abstractNum>
  <w:abstractNum w:abstractNumId="12">
    <w:nsid w:val="1ED639B2"/>
    <w:multiLevelType w:val="hybridMultilevel"/>
    <w:tmpl w:val="3BA83044"/>
    <w:lvl w:ilvl="0" w:tplc="E4481AAE">
      <w:start w:val="1"/>
      <w:numFmt w:val="bullet"/>
      <w:lvlText w:val=""/>
      <w:lvlJc w:val="left"/>
      <w:pPr>
        <w:ind w:left="163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35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1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7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96" w:hanging="360"/>
      </w:pPr>
      <w:rPr>
        <w:rFonts w:ascii="Wingdings" w:hAnsi="Wingdings" w:hint="default"/>
      </w:rPr>
    </w:lvl>
  </w:abstractNum>
  <w:abstractNum w:abstractNumId="13">
    <w:nsid w:val="258E71BB"/>
    <w:multiLevelType w:val="hybridMultilevel"/>
    <w:tmpl w:val="DA40488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9362678"/>
    <w:multiLevelType w:val="hybridMultilevel"/>
    <w:tmpl w:val="0276B47A"/>
    <w:lvl w:ilvl="0" w:tplc="DB3ABDD4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19F5E45"/>
    <w:multiLevelType w:val="hybridMultilevel"/>
    <w:tmpl w:val="859073E6"/>
    <w:lvl w:ilvl="0" w:tplc="5E322072">
      <w:start w:val="2"/>
      <w:numFmt w:val="bullet"/>
      <w:lvlText w:val=""/>
      <w:lvlJc w:val="left"/>
      <w:pPr>
        <w:ind w:left="1505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222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5" w:hanging="360"/>
      </w:pPr>
      <w:rPr>
        <w:rFonts w:ascii="Wingdings" w:hAnsi="Wingdings" w:hint="default"/>
      </w:rPr>
    </w:lvl>
  </w:abstractNum>
  <w:abstractNum w:abstractNumId="16">
    <w:nsid w:val="3C8D2280"/>
    <w:multiLevelType w:val="hybridMultilevel"/>
    <w:tmpl w:val="3D16E69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1924DC9"/>
    <w:multiLevelType w:val="hybridMultilevel"/>
    <w:tmpl w:val="11C616CA"/>
    <w:lvl w:ilvl="0" w:tplc="E4481AAE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8">
    <w:nsid w:val="4CB20CBE"/>
    <w:multiLevelType w:val="hybridMultilevel"/>
    <w:tmpl w:val="0F429F6A"/>
    <w:lvl w:ilvl="0" w:tplc="371C8B0C">
      <w:start w:val="1"/>
      <w:numFmt w:val="bullet"/>
      <w:lvlText w:val=""/>
      <w:lvlJc w:val="left"/>
      <w:pPr>
        <w:ind w:left="785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19">
    <w:nsid w:val="52E90C1B"/>
    <w:multiLevelType w:val="hybridMultilevel"/>
    <w:tmpl w:val="C7267E9C"/>
    <w:lvl w:ilvl="0" w:tplc="04150011">
      <w:start w:val="1"/>
      <w:numFmt w:val="decimal"/>
      <w:lvlText w:val="%1)"/>
      <w:lvlJc w:val="left"/>
      <w:pPr>
        <w:ind w:left="1364" w:hanging="360"/>
      </w:pPr>
    </w:lvl>
    <w:lvl w:ilvl="1" w:tplc="04150019" w:tentative="1">
      <w:start w:val="1"/>
      <w:numFmt w:val="lowerLetter"/>
      <w:lvlText w:val="%2."/>
      <w:lvlJc w:val="left"/>
      <w:pPr>
        <w:ind w:left="2084" w:hanging="360"/>
      </w:pPr>
    </w:lvl>
    <w:lvl w:ilvl="2" w:tplc="0415001B" w:tentative="1">
      <w:start w:val="1"/>
      <w:numFmt w:val="lowerRoman"/>
      <w:lvlText w:val="%3."/>
      <w:lvlJc w:val="right"/>
      <w:pPr>
        <w:ind w:left="2804" w:hanging="180"/>
      </w:pPr>
    </w:lvl>
    <w:lvl w:ilvl="3" w:tplc="0415000F" w:tentative="1">
      <w:start w:val="1"/>
      <w:numFmt w:val="decimal"/>
      <w:lvlText w:val="%4."/>
      <w:lvlJc w:val="left"/>
      <w:pPr>
        <w:ind w:left="3524" w:hanging="360"/>
      </w:pPr>
    </w:lvl>
    <w:lvl w:ilvl="4" w:tplc="04150019" w:tentative="1">
      <w:start w:val="1"/>
      <w:numFmt w:val="lowerLetter"/>
      <w:lvlText w:val="%5."/>
      <w:lvlJc w:val="left"/>
      <w:pPr>
        <w:ind w:left="4244" w:hanging="360"/>
      </w:pPr>
    </w:lvl>
    <w:lvl w:ilvl="5" w:tplc="0415001B" w:tentative="1">
      <w:start w:val="1"/>
      <w:numFmt w:val="lowerRoman"/>
      <w:lvlText w:val="%6."/>
      <w:lvlJc w:val="right"/>
      <w:pPr>
        <w:ind w:left="4964" w:hanging="180"/>
      </w:pPr>
    </w:lvl>
    <w:lvl w:ilvl="6" w:tplc="0415000F" w:tentative="1">
      <w:start w:val="1"/>
      <w:numFmt w:val="decimal"/>
      <w:lvlText w:val="%7."/>
      <w:lvlJc w:val="left"/>
      <w:pPr>
        <w:ind w:left="5684" w:hanging="360"/>
      </w:pPr>
    </w:lvl>
    <w:lvl w:ilvl="7" w:tplc="04150019" w:tentative="1">
      <w:start w:val="1"/>
      <w:numFmt w:val="lowerLetter"/>
      <w:lvlText w:val="%8."/>
      <w:lvlJc w:val="left"/>
      <w:pPr>
        <w:ind w:left="6404" w:hanging="360"/>
      </w:pPr>
    </w:lvl>
    <w:lvl w:ilvl="8" w:tplc="0415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20">
    <w:nsid w:val="54992B50"/>
    <w:multiLevelType w:val="hybridMultilevel"/>
    <w:tmpl w:val="210AEDAE"/>
    <w:lvl w:ilvl="0" w:tplc="E7EE3312">
      <w:start w:val="1"/>
      <w:numFmt w:val="bullet"/>
      <w:lvlText w:val="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57E94FDB"/>
    <w:multiLevelType w:val="hybridMultilevel"/>
    <w:tmpl w:val="727433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02F3215"/>
    <w:multiLevelType w:val="hybridMultilevel"/>
    <w:tmpl w:val="9CE0EC6E"/>
    <w:lvl w:ilvl="0" w:tplc="A06826F0">
      <w:start w:val="1"/>
      <w:numFmt w:val="bullet"/>
      <w:lvlText w:val="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3">
    <w:nsid w:val="69803335"/>
    <w:multiLevelType w:val="hybridMultilevel"/>
    <w:tmpl w:val="2416CCEC"/>
    <w:lvl w:ilvl="0" w:tplc="0415000F">
      <w:start w:val="1"/>
      <w:numFmt w:val="decimal"/>
      <w:lvlText w:val="%1."/>
      <w:lvlJc w:val="left"/>
      <w:pPr>
        <w:ind w:left="927" w:hanging="360"/>
      </w:p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4">
    <w:nsid w:val="6CAA070C"/>
    <w:multiLevelType w:val="hybridMultilevel"/>
    <w:tmpl w:val="2DE64914"/>
    <w:lvl w:ilvl="0" w:tplc="04150011">
      <w:start w:val="1"/>
      <w:numFmt w:val="decimal"/>
      <w:lvlText w:val="%1)"/>
      <w:lvlJc w:val="left"/>
      <w:pPr>
        <w:ind w:left="1364" w:hanging="360"/>
      </w:pPr>
    </w:lvl>
    <w:lvl w:ilvl="1" w:tplc="04150019" w:tentative="1">
      <w:start w:val="1"/>
      <w:numFmt w:val="lowerLetter"/>
      <w:lvlText w:val="%2."/>
      <w:lvlJc w:val="left"/>
      <w:pPr>
        <w:ind w:left="2084" w:hanging="360"/>
      </w:pPr>
    </w:lvl>
    <w:lvl w:ilvl="2" w:tplc="0415001B" w:tentative="1">
      <w:start w:val="1"/>
      <w:numFmt w:val="lowerRoman"/>
      <w:lvlText w:val="%3."/>
      <w:lvlJc w:val="right"/>
      <w:pPr>
        <w:ind w:left="2804" w:hanging="180"/>
      </w:pPr>
    </w:lvl>
    <w:lvl w:ilvl="3" w:tplc="0415000F" w:tentative="1">
      <w:start w:val="1"/>
      <w:numFmt w:val="decimal"/>
      <w:lvlText w:val="%4."/>
      <w:lvlJc w:val="left"/>
      <w:pPr>
        <w:ind w:left="3524" w:hanging="360"/>
      </w:pPr>
    </w:lvl>
    <w:lvl w:ilvl="4" w:tplc="04150019" w:tentative="1">
      <w:start w:val="1"/>
      <w:numFmt w:val="lowerLetter"/>
      <w:lvlText w:val="%5."/>
      <w:lvlJc w:val="left"/>
      <w:pPr>
        <w:ind w:left="4244" w:hanging="360"/>
      </w:pPr>
    </w:lvl>
    <w:lvl w:ilvl="5" w:tplc="0415001B" w:tentative="1">
      <w:start w:val="1"/>
      <w:numFmt w:val="lowerRoman"/>
      <w:lvlText w:val="%6."/>
      <w:lvlJc w:val="right"/>
      <w:pPr>
        <w:ind w:left="4964" w:hanging="180"/>
      </w:pPr>
    </w:lvl>
    <w:lvl w:ilvl="6" w:tplc="0415000F" w:tentative="1">
      <w:start w:val="1"/>
      <w:numFmt w:val="decimal"/>
      <w:lvlText w:val="%7."/>
      <w:lvlJc w:val="left"/>
      <w:pPr>
        <w:ind w:left="5684" w:hanging="360"/>
      </w:pPr>
    </w:lvl>
    <w:lvl w:ilvl="7" w:tplc="04150019" w:tentative="1">
      <w:start w:val="1"/>
      <w:numFmt w:val="lowerLetter"/>
      <w:lvlText w:val="%8."/>
      <w:lvlJc w:val="left"/>
      <w:pPr>
        <w:ind w:left="6404" w:hanging="360"/>
      </w:pPr>
    </w:lvl>
    <w:lvl w:ilvl="8" w:tplc="0415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25">
    <w:nsid w:val="6CAF5282"/>
    <w:multiLevelType w:val="hybridMultilevel"/>
    <w:tmpl w:val="70C24F76"/>
    <w:lvl w:ilvl="0" w:tplc="ECFC218A">
      <w:start w:val="1"/>
      <w:numFmt w:val="bullet"/>
      <w:lvlText w:val=""/>
      <w:lvlJc w:val="left"/>
      <w:pPr>
        <w:ind w:left="1080" w:hanging="360"/>
      </w:pPr>
      <w:rPr>
        <w:rFonts w:ascii="Symbol" w:hAnsi="Symbol" w:hint="default"/>
        <w:color w:val="000000" w:themeColor="text1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6DB34167"/>
    <w:multiLevelType w:val="hybridMultilevel"/>
    <w:tmpl w:val="77349CB8"/>
    <w:lvl w:ilvl="0" w:tplc="DB3ABDD4">
      <w:start w:val="1"/>
      <w:numFmt w:val="bullet"/>
      <w:lvlText w:val="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>
    <w:nsid w:val="6E1577F6"/>
    <w:multiLevelType w:val="hybridMultilevel"/>
    <w:tmpl w:val="0D40903E"/>
    <w:lvl w:ilvl="0" w:tplc="E4481AAE">
      <w:start w:val="1"/>
      <w:numFmt w:val="bullet"/>
      <w:lvlText w:val=""/>
      <w:lvlJc w:val="left"/>
      <w:pPr>
        <w:ind w:left="135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7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9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1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3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5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7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9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12" w:hanging="360"/>
      </w:pPr>
      <w:rPr>
        <w:rFonts w:ascii="Wingdings" w:hAnsi="Wingdings" w:hint="default"/>
      </w:rPr>
    </w:lvl>
  </w:abstractNum>
  <w:abstractNum w:abstractNumId="28">
    <w:nsid w:val="75784C58"/>
    <w:multiLevelType w:val="hybridMultilevel"/>
    <w:tmpl w:val="EA36DBB8"/>
    <w:lvl w:ilvl="0" w:tplc="E4481AAE">
      <w:start w:val="1"/>
      <w:numFmt w:val="bullet"/>
      <w:lvlText w:val=""/>
      <w:lvlJc w:val="left"/>
      <w:pPr>
        <w:ind w:left="1636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5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3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0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27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4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1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49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5629" w:hanging="360"/>
      </w:pPr>
      <w:rPr>
        <w:rFonts w:ascii="Wingdings" w:hAnsi="Wingdings" w:hint="default"/>
      </w:rPr>
    </w:lvl>
  </w:abstractNum>
  <w:abstractNum w:abstractNumId="29">
    <w:nsid w:val="79FF782F"/>
    <w:multiLevelType w:val="hybridMultilevel"/>
    <w:tmpl w:val="C7DE2B6E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20"/>
  </w:num>
  <w:num w:numId="3">
    <w:abstractNumId w:val="4"/>
  </w:num>
  <w:num w:numId="4">
    <w:abstractNumId w:val="8"/>
  </w:num>
  <w:num w:numId="5">
    <w:abstractNumId w:val="1"/>
  </w:num>
  <w:num w:numId="6">
    <w:abstractNumId w:val="28"/>
  </w:num>
  <w:num w:numId="7">
    <w:abstractNumId w:val="27"/>
  </w:num>
  <w:num w:numId="8">
    <w:abstractNumId w:val="17"/>
  </w:num>
  <w:num w:numId="9">
    <w:abstractNumId w:val="11"/>
  </w:num>
  <w:num w:numId="10">
    <w:abstractNumId w:val="18"/>
  </w:num>
  <w:num w:numId="11">
    <w:abstractNumId w:val="2"/>
  </w:num>
  <w:num w:numId="12">
    <w:abstractNumId w:val="19"/>
  </w:num>
  <w:num w:numId="13">
    <w:abstractNumId w:val="7"/>
  </w:num>
  <w:num w:numId="14">
    <w:abstractNumId w:val="12"/>
  </w:num>
  <w:num w:numId="15">
    <w:abstractNumId w:val="0"/>
  </w:num>
  <w:num w:numId="16">
    <w:abstractNumId w:val="24"/>
  </w:num>
  <w:num w:numId="17">
    <w:abstractNumId w:val="21"/>
  </w:num>
  <w:num w:numId="18">
    <w:abstractNumId w:val="29"/>
  </w:num>
  <w:num w:numId="19">
    <w:abstractNumId w:val="10"/>
  </w:num>
  <w:num w:numId="20">
    <w:abstractNumId w:val="9"/>
  </w:num>
  <w:num w:numId="21">
    <w:abstractNumId w:val="23"/>
  </w:num>
  <w:num w:numId="22">
    <w:abstractNumId w:val="16"/>
  </w:num>
  <w:num w:numId="23">
    <w:abstractNumId w:val="26"/>
  </w:num>
  <w:num w:numId="24">
    <w:abstractNumId w:val="14"/>
  </w:num>
  <w:num w:numId="25">
    <w:abstractNumId w:val="3"/>
  </w:num>
  <w:num w:numId="26">
    <w:abstractNumId w:val="15"/>
  </w:num>
  <w:num w:numId="27">
    <w:abstractNumId w:val="6"/>
  </w:num>
  <w:num w:numId="28">
    <w:abstractNumId w:val="25"/>
  </w:num>
  <w:num w:numId="29">
    <w:abstractNumId w:val="13"/>
  </w:num>
  <w:num w:numId="30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7492C"/>
    <w:rsid w:val="000001D2"/>
    <w:rsid w:val="00016483"/>
    <w:rsid w:val="00030A0C"/>
    <w:rsid w:val="000447F0"/>
    <w:rsid w:val="0005125B"/>
    <w:rsid w:val="000E2D25"/>
    <w:rsid w:val="000F3D18"/>
    <w:rsid w:val="000F711D"/>
    <w:rsid w:val="001107C7"/>
    <w:rsid w:val="001146EF"/>
    <w:rsid w:val="00116DB4"/>
    <w:rsid w:val="00126A7B"/>
    <w:rsid w:val="00171E0C"/>
    <w:rsid w:val="00173B57"/>
    <w:rsid w:val="00182FCE"/>
    <w:rsid w:val="00184EFA"/>
    <w:rsid w:val="001B4E75"/>
    <w:rsid w:val="001D307C"/>
    <w:rsid w:val="001E5A70"/>
    <w:rsid w:val="00205462"/>
    <w:rsid w:val="00234665"/>
    <w:rsid w:val="0033235D"/>
    <w:rsid w:val="003E457C"/>
    <w:rsid w:val="00474626"/>
    <w:rsid w:val="004935E4"/>
    <w:rsid w:val="00536214"/>
    <w:rsid w:val="00540132"/>
    <w:rsid w:val="00557367"/>
    <w:rsid w:val="00567E02"/>
    <w:rsid w:val="00590B6A"/>
    <w:rsid w:val="005A1F1D"/>
    <w:rsid w:val="00601615"/>
    <w:rsid w:val="00685B88"/>
    <w:rsid w:val="00731103"/>
    <w:rsid w:val="00797158"/>
    <w:rsid w:val="007B6239"/>
    <w:rsid w:val="007D4371"/>
    <w:rsid w:val="007F1788"/>
    <w:rsid w:val="00801E54"/>
    <w:rsid w:val="00824D9E"/>
    <w:rsid w:val="0084564A"/>
    <w:rsid w:val="008728A5"/>
    <w:rsid w:val="0087492C"/>
    <w:rsid w:val="008C1A0A"/>
    <w:rsid w:val="0091729B"/>
    <w:rsid w:val="009424B2"/>
    <w:rsid w:val="009703DF"/>
    <w:rsid w:val="009818DB"/>
    <w:rsid w:val="009C650D"/>
    <w:rsid w:val="009E0D4B"/>
    <w:rsid w:val="009F7630"/>
    <w:rsid w:val="00A2449A"/>
    <w:rsid w:val="00A66F85"/>
    <w:rsid w:val="00AC1CC7"/>
    <w:rsid w:val="00AE6B53"/>
    <w:rsid w:val="00B0411F"/>
    <w:rsid w:val="00B44D95"/>
    <w:rsid w:val="00C550AD"/>
    <w:rsid w:val="00C90D13"/>
    <w:rsid w:val="00C90F01"/>
    <w:rsid w:val="00D34994"/>
    <w:rsid w:val="00D554F4"/>
    <w:rsid w:val="00DE314E"/>
    <w:rsid w:val="00E11503"/>
    <w:rsid w:val="00E37116"/>
    <w:rsid w:val="00E97923"/>
    <w:rsid w:val="00EF73E9"/>
    <w:rsid w:val="00F03BE5"/>
    <w:rsid w:val="00F744BF"/>
    <w:rsid w:val="00F85F34"/>
    <w:rsid w:val="00FA13F3"/>
    <w:rsid w:val="00FA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F7630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1146EF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FA14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A1450"/>
  </w:style>
  <w:style w:type="paragraph" w:styleId="Stopka">
    <w:name w:val="footer"/>
    <w:basedOn w:val="Normalny"/>
    <w:link w:val="StopkaZnak"/>
    <w:uiPriority w:val="99"/>
    <w:unhideWhenUsed/>
    <w:rsid w:val="00FA14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A1450"/>
  </w:style>
  <w:style w:type="character" w:styleId="Odwoaniedokomentarza">
    <w:name w:val="annotation reference"/>
    <w:basedOn w:val="Domylnaczcionkaakapitu"/>
    <w:uiPriority w:val="99"/>
    <w:semiHidden/>
    <w:unhideWhenUsed/>
    <w:rsid w:val="0033235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3235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3235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3235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3235D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3235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3235D"/>
    <w:rPr>
      <w:rFonts w:ascii="Segoe UI" w:hAnsi="Segoe UI" w:cs="Segoe UI"/>
      <w:sz w:val="18"/>
      <w:szCs w:val="18"/>
    </w:rPr>
  </w:style>
  <w:style w:type="paragraph" w:styleId="Legenda">
    <w:name w:val="caption"/>
    <w:basedOn w:val="Normalny"/>
    <w:next w:val="Normalny"/>
    <w:uiPriority w:val="35"/>
    <w:unhideWhenUsed/>
    <w:qFormat/>
    <w:rsid w:val="00116DB4"/>
    <w:pPr>
      <w:spacing w:after="200" w:line="240" w:lineRule="auto"/>
    </w:pPr>
    <w:rPr>
      <w:b/>
      <w:bCs/>
      <w:color w:val="5B9BD5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F7630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1146EF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FA14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A1450"/>
  </w:style>
  <w:style w:type="paragraph" w:styleId="Stopka">
    <w:name w:val="footer"/>
    <w:basedOn w:val="Normalny"/>
    <w:link w:val="StopkaZnak"/>
    <w:uiPriority w:val="99"/>
    <w:unhideWhenUsed/>
    <w:rsid w:val="00FA14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A1450"/>
  </w:style>
  <w:style w:type="character" w:styleId="Odwoaniedokomentarza">
    <w:name w:val="annotation reference"/>
    <w:basedOn w:val="Domylnaczcionkaakapitu"/>
    <w:uiPriority w:val="99"/>
    <w:semiHidden/>
    <w:unhideWhenUsed/>
    <w:rsid w:val="0033235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3235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3235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3235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3235D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3235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3235D"/>
    <w:rPr>
      <w:rFonts w:ascii="Segoe UI" w:hAnsi="Segoe UI" w:cs="Segoe UI"/>
      <w:sz w:val="18"/>
      <w:szCs w:val="18"/>
    </w:rPr>
  </w:style>
  <w:style w:type="paragraph" w:styleId="Legenda">
    <w:name w:val="caption"/>
    <w:basedOn w:val="Normalny"/>
    <w:next w:val="Normalny"/>
    <w:uiPriority w:val="35"/>
    <w:unhideWhenUsed/>
    <w:qFormat/>
    <w:rsid w:val="00116DB4"/>
    <w:pPr>
      <w:spacing w:after="200" w:line="240" w:lineRule="auto"/>
    </w:pPr>
    <w:rPr>
      <w:b/>
      <w:bCs/>
      <w:color w:val="5B9BD5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2021</Words>
  <Characters>12129</Characters>
  <Application>Microsoft Office Word</Application>
  <DocSecurity>4</DocSecurity>
  <Lines>101</Lines>
  <Paragraphs>28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Tułodziecka Ewa</dc:creator>
  <cp:lastModifiedBy>Agnieszka Sierakowska-Wojciechowska</cp:lastModifiedBy>
  <cp:revision>2</cp:revision>
  <dcterms:created xsi:type="dcterms:W3CDTF">2021-04-10T20:01:00Z</dcterms:created>
  <dcterms:modified xsi:type="dcterms:W3CDTF">2021-04-10T20:01:00Z</dcterms:modified>
</cp:coreProperties>
</file>