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F547B7" w:rsidRDefault="00303D4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</w:t>
      </w:r>
      <w:r w:rsidR="00E32387"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 w:rsidR="002D3F42">
        <w:rPr>
          <w:rFonts w:ascii="Times New Roman" w:hAnsi="Times New Roman" w:cs="Times New Roman"/>
          <w:sz w:val="24"/>
          <w:szCs w:val="24"/>
        </w:rPr>
        <w:t>27 maja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Pr="00303D43" w:rsidRDefault="002D3F42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WOMP-DA-3701/2</w:t>
      </w:r>
      <w:r w:rsidR="00303D43" w:rsidRPr="00303D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</w:t>
      </w:r>
    </w:p>
    <w:p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387" w:rsidRPr="00303D43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303D43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:rsidR="00F547B7" w:rsidRPr="00303D43" w:rsidRDefault="00E32387" w:rsidP="00303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3D4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303D43" w:rsidRPr="0030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BYDGOSZCZY”– z podziałem na 3 </w:t>
      </w:r>
      <w:r w:rsidR="002D3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zadania/3 części – II postępowanie</w:t>
      </w:r>
    </w:p>
    <w:p w:rsidR="00303D43" w:rsidRPr="00F547B7" w:rsidRDefault="00303D43" w:rsidP="00303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303D43">
        <w:rPr>
          <w:rFonts w:ascii="Times New Roman" w:hAnsi="Times New Roman" w:cs="Times New Roman"/>
          <w:b/>
          <w:sz w:val="24"/>
          <w:szCs w:val="24"/>
        </w:rPr>
        <w:t>375.150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,00 zł.</w:t>
      </w:r>
      <w:r w:rsidR="00303D43">
        <w:rPr>
          <w:rFonts w:ascii="Times New Roman" w:hAnsi="Times New Roman" w:cs="Times New Roman"/>
          <w:b/>
          <w:sz w:val="24"/>
          <w:szCs w:val="24"/>
        </w:rPr>
        <w:t>,</w:t>
      </w:r>
      <w:r w:rsidR="00B211F7">
        <w:rPr>
          <w:rFonts w:ascii="Times New Roman" w:hAnsi="Times New Roman" w:cs="Times New Roman"/>
          <w:b/>
          <w:sz w:val="24"/>
          <w:szCs w:val="24"/>
        </w:rPr>
        <w:t xml:space="preserve"> w tym</w:t>
      </w:r>
      <w:bookmarkStart w:id="0" w:name="_GoBack"/>
      <w:bookmarkEnd w:id="0"/>
      <w:r w:rsidR="00303D43">
        <w:rPr>
          <w:rFonts w:ascii="Times New Roman" w:hAnsi="Times New Roman" w:cs="Times New Roman"/>
          <w:b/>
          <w:sz w:val="24"/>
          <w:szCs w:val="24"/>
        </w:rPr>
        <w:t>:</w:t>
      </w:r>
    </w:p>
    <w:p w:rsidR="00303D43" w:rsidRPr="00303D43" w:rsidRDefault="00303D43" w:rsidP="0004771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1/Część 1 – WOMP w Bydgoszczy- Remont holu głównego i rejestracji - 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>104 550,00 zł.</w:t>
      </w:r>
    </w:p>
    <w:p w:rsidR="00303D43" w:rsidRPr="00303D43" w:rsidRDefault="00303D43" w:rsidP="0004771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2/Część 2 – WOMP w Bydgoszczy – Remont pomieszczeń i korytarzy – 166.050,00 zł.</w:t>
      </w:r>
    </w:p>
    <w:p w:rsidR="00303D43" w:rsidRPr="00303D43" w:rsidRDefault="00303D43" w:rsidP="0004771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3/Część 3 - WOMP w Bydgoszczy – Remont klatki schodowej –</w:t>
      </w:r>
      <w:r w:rsidRPr="00303D43">
        <w:rPr>
          <w:rFonts w:ascii="Times New Roman" w:hAnsi="Times New Roman" w:cs="Times New Roman"/>
          <w:b/>
          <w:color w:val="000000"/>
          <w:sz w:val="24"/>
          <w:szCs w:val="24"/>
        </w:rPr>
        <w:t>104.550,00 zł.</w:t>
      </w:r>
    </w:p>
    <w:p w:rsidR="00B211F7" w:rsidRPr="00B211F7" w:rsidRDefault="00B211F7" w:rsidP="00B211F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B211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p.o. Dyrektora WOMP</w:t>
      </w:r>
    </w:p>
    <w:p w:rsidR="00B211F7" w:rsidRPr="00B211F7" w:rsidRDefault="00B211F7" w:rsidP="00B211F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B211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Ewa Kaczanowska-Burker</w:t>
      </w:r>
    </w:p>
    <w:p w:rsidR="00AD79A0" w:rsidRPr="006A6CC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sectPr w:rsidR="00AD79A0" w:rsidRPr="006A6CC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44DB0"/>
    <w:rsid w:val="00047715"/>
    <w:rsid w:val="001528FB"/>
    <w:rsid w:val="0015448B"/>
    <w:rsid w:val="00183E81"/>
    <w:rsid w:val="001D299A"/>
    <w:rsid w:val="001F1047"/>
    <w:rsid w:val="00204B9B"/>
    <w:rsid w:val="002206AB"/>
    <w:rsid w:val="002600CA"/>
    <w:rsid w:val="00275157"/>
    <w:rsid w:val="002A6565"/>
    <w:rsid w:val="002A7DDF"/>
    <w:rsid w:val="002D30EE"/>
    <w:rsid w:val="002D3F42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836D4"/>
    <w:rsid w:val="007A0F14"/>
    <w:rsid w:val="008C2FBA"/>
    <w:rsid w:val="008D66F4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211F7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13</cp:revision>
  <cp:lastPrinted>2020-05-26T09:37:00Z</cp:lastPrinted>
  <dcterms:created xsi:type="dcterms:W3CDTF">2020-09-09T11:31:00Z</dcterms:created>
  <dcterms:modified xsi:type="dcterms:W3CDTF">2021-05-27T07:39:00Z</dcterms:modified>
</cp:coreProperties>
</file>